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EF12AD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514F9C">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E77AB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25349C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514F9C">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582C79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514F9C">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570679F2"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514F9C">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07871A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514F9C">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650FC3D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514F9C">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58EA6D4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514F9C">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690C37F3"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514F9C">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AB6C93C"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514F9C">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3C8C9AE5"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514F9C">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AE214D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514F9C">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16395224" w:rsidR="00246C09" w:rsidRDefault="00246C09" w:rsidP="00246C09">
      <w:pPr>
        <w:pStyle w:val="Tytutabeli"/>
      </w:pPr>
      <w:bookmarkStart w:id="113" w:name="_Ref140344492"/>
      <w:bookmarkStart w:id="114" w:name="_Ref140344484"/>
      <w:r>
        <w:t xml:space="preserve">Tabela </w:t>
      </w:r>
      <w:fldSimple w:instr=" SEQ Tabela \* ARABIC ">
        <w:r w:rsidR="00514F9C">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w:t>
      </w:r>
      <w:r w:rsidR="009A15F1" w:rsidRPr="005A0DE0">
        <w:lastRenderedPageBreak/>
        <w:t xml:space="preserve">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EF8A04A"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514F9C">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5828AC93"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507B7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E77AB2" w:rsidRPr="00E77AB2">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417A75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514F9C">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EEC7FE1"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514F9C">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61C217"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514F9C">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5B0BD376"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07B7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E77AB2" w:rsidRPr="00E77AB2">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0734FC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514F9C">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66C7A43B"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07B7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E77AB2" w:rsidRPr="00E77AB2">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37A747B" w:rsidR="007D0DF0" w:rsidRDefault="007D0DF0" w:rsidP="007D0DF0">
      <w:pPr>
        <w:pStyle w:val="Tytutabeli"/>
      </w:pPr>
      <w:bookmarkStart w:id="165" w:name="_Ref141468164"/>
      <w:bookmarkStart w:id="166" w:name="_Ref141468154"/>
      <w:r>
        <w:lastRenderedPageBreak/>
        <w:t xml:space="preserve">Tabela </w:t>
      </w:r>
      <w:fldSimple w:instr=" SEQ Tabela \* ARABIC ">
        <w:r w:rsidR="00514F9C">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32474EA"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 xml:space="preserve">Fredericka F. Reichhelda.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507B7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E77AB2" w:rsidRPr="00E77AB2">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07B7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E77AB2" w:rsidRPr="00E77AB2">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F2A3C6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514F9C">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EEC5C7"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514F9C">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4CE0CB17"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514F9C">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lastRenderedPageBreak/>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40EBB7C"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514F9C">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BD4DE8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514F9C">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BF20AD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514F9C">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BC3A4A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514F9C">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1DA5F45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514F9C">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Narzędzia wspierające zarządzanie jakością – książka prof. Grudowskiego</w:t>
      </w:r>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Grudowskim.</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00210E8C" w:rsidR="00885578" w:rsidRDefault="00885578" w:rsidP="00885578">
      <w:pPr>
        <w:pStyle w:val="Tytutabeli"/>
      </w:pPr>
      <w:r>
        <w:t xml:space="preserve">Tabela </w:t>
      </w:r>
      <w:fldSimple w:instr=" SEQ Tabela \* ARABIC ">
        <w:r w:rsidR="00514F9C">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E77AB2">
        <w:rPr>
          <w:lang w:val="en-GB"/>
        </w:rPr>
        <w:t xml:space="preserve">The TQS approach defines service as work done by one person for the benefit of another </w:t>
      </w:r>
      <w:r>
        <w:fldChar w:fldCharType="begin" w:fldLock="1"/>
      </w:r>
      <w:r w:rsidRPr="00E77AB2">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5789E5E6" w:rsidR="00183461" w:rsidRDefault="00183461" w:rsidP="002C4CC0">
      <w:pPr>
        <w:pStyle w:val="Tytutabeli"/>
      </w:pPr>
      <w:r>
        <w:lastRenderedPageBreak/>
        <w:t xml:space="preserve">Tabela </w:t>
      </w:r>
      <w:fldSimple w:instr=" SEQ Tabela \* ARABIC ">
        <w:r w:rsidR="00514F9C">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wymieniają część wspólnych z tymi przedstawionymi przez Bayraktara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tab. 4.5 Grudowski</w:t>
      </w:r>
      <w:r w:rsidR="000467FE">
        <w:rPr>
          <w:u w:val="single"/>
        </w:rPr>
        <w:t>; oraz świeżo pobrane artykuły do Mendeley</w:t>
      </w:r>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06211BF3" w14:textId="77777777" w:rsidR="00ED03F7" w:rsidRPr="00880A6A" w:rsidRDefault="00ED03F7"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5 zasad lean:</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4650462E"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9C522D">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9C522D">
        <w:rPr>
          <w:rFonts w:ascii="Cambria Math" w:hAnsi="Cambria Math" w:cs="Cambria Math"/>
        </w:rPr>
        <w:instrText>‐</w:instrText>
      </w:r>
      <w:r w:rsidR="009C522D">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6CA06371" w:rsidR="00514F9C" w:rsidRDefault="00514F9C" w:rsidP="00514F9C">
      <w:pPr>
        <w:pStyle w:val="Tytutabeli"/>
      </w:pPr>
      <w:bookmarkStart w:id="239" w:name="_Ref145605627"/>
      <w:bookmarkStart w:id="240" w:name="_Ref145605621"/>
      <w:r>
        <w:t xml:space="preserve">Tabela </w:t>
      </w:r>
      <w:fldSimple w:instr=" SEQ Tabela \* ARABIC ">
        <w:r>
          <w:rPr>
            <w:noProof/>
          </w:rPr>
          <w:t>29</w:t>
        </w:r>
      </w:fldSimple>
      <w:bookmarkEnd w:id="239"/>
      <w:r>
        <w:t xml:space="preserve"> Kwadranty Lean do analizy czynności w zakresie wartości dodanej i konieczności wykonywania</w:t>
      </w:r>
      <w:bookmarkEnd w:id="240"/>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lastRenderedPageBreak/>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cross-functional work force</w:t>
      </w:r>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lastRenderedPageBreak/>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Non-Value-adding Activities</w:t>
      </w:r>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kluczowa rola odczytywania głosu klienta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18AA5034"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lastRenderedPageBreak/>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p>
    <w:p w14:paraId="0099D596" w14:textId="77777777" w:rsidR="000D6996" w:rsidRDefault="000D6996" w:rsidP="008A0B73"/>
    <w:p w14:paraId="2DF8D6E4" w14:textId="7004DDFA" w:rsidR="00E77AB2" w:rsidRDefault="00E77AB2" w:rsidP="008A0B73">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review","type":"article-journal","volume":"65"},"uris":["http://www.mendeley.com/documents/?uuid=be71dfb7-b0cb-4844-a5f8-1e0310315a03"]}],"mendeley":{"formattedCitation":"(Gupta i in., 2016)","plainTextFormattedCitation":"(Gupta i in., 2016)","previouslyFormattedCitation":"(Gupta i in., 2016)"},"properties":{"noteIndex":0},"schema":"https://github.com/citation-style-language/schema/raw/master/csl-citation.json"}</w:instrText>
      </w:r>
      <w:r>
        <w:fldChar w:fldCharType="separate"/>
      </w:r>
      <w:r w:rsidRPr="00E77AB2">
        <w:rPr>
          <w:noProof/>
        </w:rPr>
        <w:t>(Gupta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r w:rsidRPr="00D60445">
        <w:rPr>
          <w:b/>
          <w:bCs/>
        </w:rPr>
        <w:t>Six Sigma</w:t>
      </w:r>
    </w:p>
    <w:p w14:paraId="4DDC4673" w14:textId="5600A6E7" w:rsidR="00507B7C" w:rsidRDefault="00507B7C" w:rsidP="008A0B73">
      <w:r>
        <w:t>Six Sigma w formie znanej dziś została rozwinięta w latach 80. XX w. w Motoroli dzięki pracy inyżniera niezawodości Billa Smitha</w:t>
      </w:r>
      <w:r>
        <w:t xml:space="preserve">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r>
        <w:t xml:space="preserve">Six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631FC25E" w14:textId="201051F6"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p>
    <w:p w14:paraId="7A3122F7" w14:textId="77777777" w:rsidR="0038286E" w:rsidRPr="00B47C64" w:rsidRDefault="0038286E" w:rsidP="008A0B73">
      <w:pPr>
        <w:rPr>
          <w:b/>
          <w:bCs/>
        </w:rPr>
      </w:pPr>
    </w:p>
    <w:p w14:paraId="4DED0A2A" w14:textId="7D37DE6D" w:rsidR="00B47C64" w:rsidRPr="00DC7BBD" w:rsidRDefault="00E5281D" w:rsidP="008A0B73">
      <w:pPr>
        <w:rPr>
          <w:b/>
          <w:bCs/>
          <w:lang w:val="en-GB"/>
        </w:rPr>
      </w:pPr>
      <w:r>
        <w:t xml:space="preserve">definicja SixSigma we The American Society for Quality: filozofia poprawy jakości bazującej na analizie faktów i sterowanej przez dane, która ceni prewencję usterek wyżej niż ich detekcję. Filozofia ta skutkuje satysfakcją klientów i poprawą wyników finansowych poprzez redukcję zmienności i marnotrastwa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C7BBD">
        <w:rPr>
          <w:lang w:val="en-GB"/>
        </w:rPr>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C7BBD">
        <w:rPr>
          <w:noProof/>
          <w:lang w:val="en-GB"/>
        </w:rPr>
        <w:t>(Haerizadeh &amp; Sunder M., 2019, s. 984)</w:t>
      </w:r>
      <w:r>
        <w:fldChar w:fldCharType="end"/>
      </w:r>
    </w:p>
    <w:p w14:paraId="6D89212F" w14:textId="77777777" w:rsidR="00B47C64" w:rsidRDefault="00B47C64" w:rsidP="008A0B73">
      <w:pPr>
        <w:rPr>
          <w:b/>
          <w:bCs/>
          <w:lang w:val="en-GB"/>
        </w:rPr>
      </w:pPr>
    </w:p>
    <w:p w14:paraId="12D7E7A8" w14:textId="7F5CAD15" w:rsidR="009C522D" w:rsidRDefault="009C522D" w:rsidP="008A0B73">
      <w:pPr>
        <w:rPr>
          <w:lang w:val="en-GB"/>
        </w:rPr>
      </w:pPr>
      <w:r w:rsidRPr="009C522D">
        <w:rPr>
          <w:lang w:val="en-GB"/>
        </w:rPr>
        <w:t>Narzędzie doskonalenia – cykl DMAIC</w:t>
      </w:r>
      <w:r>
        <w:rPr>
          <w:lang w:val="en-GB"/>
        </w:rPr>
        <w:t>:</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3B89E0ED" w:rsidR="009C522D" w:rsidRPr="00AB386D"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p>
    <w:p w14:paraId="54BE3E6D" w14:textId="77777777" w:rsidR="00F3555C" w:rsidRPr="00AB386D" w:rsidRDefault="00F3555C" w:rsidP="008A0B73"/>
    <w:p w14:paraId="089FBDD2" w14:textId="77777777" w:rsidR="00F3555C" w:rsidRPr="00AB386D" w:rsidRDefault="00F3555C" w:rsidP="008A0B73"/>
    <w:p w14:paraId="32C927F5" w14:textId="77777777" w:rsidR="00F3555C" w:rsidRPr="00AB386D" w:rsidRDefault="00F3555C" w:rsidP="008A0B73">
      <w:pPr>
        <w:rPr>
          <w:b/>
          <w:bCs/>
        </w:rPr>
      </w:pPr>
    </w:p>
    <w:p w14:paraId="207685BC" w14:textId="77777777" w:rsidR="009C7211" w:rsidRPr="00DC7BBD" w:rsidRDefault="009C7211" w:rsidP="009C7211">
      <w:pPr>
        <w:rPr>
          <w:lang w:val="en-GB"/>
        </w:rPr>
      </w:pPr>
      <w:r w:rsidRPr="00DC7BBD">
        <w:rPr>
          <w:lang w:val="en-GB"/>
        </w:rPr>
        <w:t>Antony wymienia następujące bariery wprowadzenia SixSigma na uczelniach: „</w:t>
      </w:r>
    </w:p>
    <w:p w14:paraId="33DA44BA" w14:textId="25117161" w:rsidR="009C7211" w:rsidRPr="009C7211" w:rsidRDefault="009C7211" w:rsidP="009C7211">
      <w:pPr>
        <w:rPr>
          <w:lang w:val="en-GB"/>
        </w:rPr>
      </w:pPr>
      <w:r>
        <w:rPr>
          <w:lang w:val="en-GB"/>
        </w:rPr>
        <w:t>“</w:t>
      </w:r>
      <w:r w:rsidRPr="009C7211">
        <w:rPr>
          <w:lang w:val="en-GB"/>
        </w:rPr>
        <w:t>: lack of quality data, lack of understanding of the benefits of Six Sigma</w:t>
      </w:r>
      <w:r>
        <w:rPr>
          <w:lang w:val="en-GB"/>
        </w:rPr>
        <w:t xml:space="preserve"> </w:t>
      </w:r>
      <w:r w:rsidRPr="009C7211">
        <w:rPr>
          <w:lang w:val="en-GB"/>
        </w:rPr>
        <w:t>methodology, fear of statistics, cultural barriers and misconception that Six Sigma is confined to the manufacturing processes which exhibit variation, and so on. The reality is different from above in the sense that many business processes in higher education</w:t>
      </w:r>
      <w:r>
        <w:rPr>
          <w:lang w:val="en-GB"/>
        </w:rPr>
        <w:t xml:space="preserve">” </w:t>
      </w:r>
      <w:r>
        <w:rPr>
          <w:lang w:val="en-GB"/>
        </w:rPr>
        <w:fldChar w:fldCharType="begin" w:fldLock="1"/>
      </w:r>
      <w:r w:rsidR="00D84A01">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DC7BBD" w:rsidRDefault="00073D15" w:rsidP="008A0B73">
      <w:pPr>
        <w:rPr>
          <w:b/>
          <w:bCs/>
          <w:lang w:val="en-GB"/>
        </w:rPr>
      </w:pPr>
      <w:r w:rsidRPr="00DC7BBD">
        <w:rPr>
          <w:b/>
          <w:bCs/>
          <w:lang w:val="en-GB"/>
        </w:rPr>
        <w:t>Lean Six Sigma</w:t>
      </w:r>
    </w:p>
    <w:p w14:paraId="723A1A3F" w14:textId="65406C00" w:rsidR="00B14E8C" w:rsidRDefault="00B322E5" w:rsidP="008A0B73">
      <w:r w:rsidRPr="00E77AB2">
        <w:t>Metodologie Lean oraz Six Sigma zostały połączone dopiero na początku XXI w., gdyż wiele firm po wdrożeniu Lean w celu ograniczenia strat i osiągnięcia l</w:t>
      </w:r>
      <w:r w:rsidRPr="000D6996">
        <w:t>eps</w:t>
      </w:r>
      <w:r>
        <w:t xml:space="preserve">zej efektywności procesów zaczęło się mierzyć z problemem zbyt dużej zmienności </w:t>
      </w:r>
      <w:r w:rsidR="007805E8">
        <w:t>i zaczęło wprowadzać rozwiązania Six 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Six Sigma wynika z tego, że na dalszych etapach wdrażanie Lean bardziej prowadzi do kreowania większej wartości, a mniej do obniżania kosztu, a narzędzia Six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Six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Lean Six Sigma wykorzystuje tradycyjny cykl DMAIC (</w:t>
      </w:r>
      <w:r w:rsidRPr="00E5281D">
        <w:rPr>
          <w:i/>
          <w:iCs/>
        </w:rPr>
        <w:t>design-measure-analyze-improve-control</w:t>
      </w:r>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Six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lastRenderedPageBreak/>
        <w:t xml:space="preserve">Łączenie Lean i Six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D7BCAB4" w:rsidR="00651CC0" w:rsidRDefault="00651CC0" w:rsidP="00651CC0">
      <w:pPr>
        <w:pStyle w:val="Tytutabeli"/>
      </w:pPr>
      <w:r>
        <w:t xml:space="preserve">Tabela </w:t>
      </w:r>
      <w:fldSimple w:instr=" SEQ Tabela \* ARABIC ">
        <w:r w:rsidR="00514F9C">
          <w:rPr>
            <w:noProof/>
          </w:rPr>
          <w:t>30</w:t>
        </w:r>
      </w:fldSimple>
      <w:r>
        <w:t xml:space="preserve"> Dlaczego Lean i Six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 Sigma suboptymalizuje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Bariery wdrażania Lean Six Sigma na uczelniach (wg Antony et al.):</w:t>
      </w:r>
    </w:p>
    <w:p w14:paraId="634BF178" w14:textId="39AAD760" w:rsidR="00DC04B9" w:rsidRDefault="00DC04B9" w:rsidP="00D60445">
      <w:r>
        <w:t>Choć Lean Six Sigma (LSS) zdobyło uznanie w wielu organizacjach produkcyjnych i usługowych, wdrażanie tej metodologii w instytucjach szkolnictwa wyższego napotyka na wiele wyzwań:</w:t>
      </w:r>
    </w:p>
    <w:p w14:paraId="2504ADFE" w14:textId="5050F5EF" w:rsidR="00D60445" w:rsidRPr="00D60445" w:rsidRDefault="00D60445" w:rsidP="00D60445">
      <w:pPr>
        <w:pStyle w:val="Tytutabeli"/>
      </w:pPr>
      <w:r w:rsidRPr="00D60445">
        <w:t xml:space="preserve">Tabela </w:t>
      </w:r>
      <w:fldSimple w:instr=" SEQ Tabela \* ARABIC ">
        <w:r w:rsidR="00514F9C">
          <w:rPr>
            <w:noProof/>
          </w:rPr>
          <w:t>31</w:t>
        </w:r>
      </w:fldSimple>
      <w:r w:rsidRPr="00D60445">
        <w:t xml:space="preserve"> Bariery dla wdrażania Lean Six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"szlankowej"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lastRenderedPageBreak/>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73A54968" w14:textId="0C75C68D" w:rsidR="00DC04B9" w:rsidRDefault="00DC04B9" w:rsidP="00DC04B9">
      <w:r>
        <w:t xml:space="preserve">Podsumowując, choć Lean Six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(Process mapping/value stream mapping)</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(Cause and effect analysis)</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w:t>
      </w:r>
      <w:r>
        <w:lastRenderedPageBreak/>
        <w:t>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Analiza Pareto (Pareto analysis)</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(Supplier-input-process-output-customer)</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 xml:space="preserve">Szybkie warsztaty doskonalenia (Rapid improvement workshops,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Six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Aby organizacja była gotowa do przyjęcia inicjatywy Lean Six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lastRenderedPageBreak/>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r>
        <w:rPr>
          <w:highlight w:val="green"/>
        </w:rPr>
        <w:t xml:space="preserve">Marnotrastwa dla produkcji: </w:t>
      </w:r>
      <w:r>
        <w:t>pierwotnie zidentyfikowane dla środowiska produkcyjnego (Ohno,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lastRenderedPageBreak/>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76D3E79D" w:rsidR="00836224" w:rsidRDefault="00836224" w:rsidP="0023080C">
      <w:pPr>
        <w:pStyle w:val="Tytutabeli"/>
      </w:pPr>
      <w:r>
        <w:t xml:space="preserve">Tabela </w:t>
      </w:r>
      <w:fldSimple w:instr=" SEQ Tabela \* ARABIC ">
        <w:r w:rsidR="00514F9C">
          <w:rPr>
            <w:noProof/>
          </w:rPr>
          <w:t>32</w:t>
        </w:r>
      </w:fldSimple>
      <w:r>
        <w:t xml:space="preserve"> Marno</w:t>
      </w:r>
      <w:r w:rsidR="0023080C">
        <w:t>t</w:t>
      </w:r>
      <w:r>
        <w:t>r</w:t>
      </w:r>
      <w:r w:rsidR="0023080C">
        <w:t>aw</w:t>
      </w:r>
      <w:r>
        <w:t>stwa (muda)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W kontekście implementacji Lean Six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ma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Podobna sytuacja dotyczy definicji defektu w odniesieniu do edukacji wyższej, gdyż bez tego trudno wprost przenieść założenia Six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lastRenderedPageBreak/>
        <w:t>Badania ujawniają trzy główne powody, dla których usługi mogą zastosować Lean Six Sigma (LSS), a te są bardzo ważne dla szkolnictwa wyższego w większym stopniu (George, 2003; Laureni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(3) Zasada Pareto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w:t>
      </w:r>
      <w:r w:rsidRPr="0017056D">
        <w:rPr>
          <w:highlight w:val="yellow"/>
        </w:rPr>
        <w:lastRenderedPageBreak/>
        <w:t>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(Palmgreen, 1984). Przetwarzanie poznawcze jest oceniane poprzez prośbę do studentów o samoocenę poziomu inwestycji wysiłku umysłowego oraz poziomu trudności związanego z zadaniem uczenia się na dziewięciopunktowej symetrycznej skali Likerta.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lean.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r w:rsidRPr="00B667E2">
        <w:rPr>
          <w:b/>
          <w:bCs/>
        </w:rPr>
        <w:t>QualHE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w:t>
      </w:r>
      <w:r w:rsidRPr="00FC729B">
        <w:rPr>
          <w:highlight w:val="cyan"/>
        </w:rPr>
        <w:lastRenderedPageBreak/>
        <w:t xml:space="preserve">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E77AB2">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i spuścizny po wcześniejszych inicjatywach projakościowych (standardy bazujące na akceptacji społeczności akademickiej, zwycza</w:t>
      </w:r>
      <w:r w:rsidRPr="00FC729B">
        <w:rPr>
          <w:highlight w:val="cyan"/>
        </w:rPr>
        <w:lastRenderedPageBreak/>
        <w:t xml:space="preserve">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1"/>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1557FD7B" w:rsidR="008A0B73" w:rsidRPr="00233788" w:rsidRDefault="008A0B73" w:rsidP="008A0B73">
      <w:pPr>
        <w:pStyle w:val="Tytutabeli"/>
        <w:rPr>
          <w:color w:val="FF0000"/>
        </w:rPr>
      </w:pPr>
      <w:bookmarkStart w:id="242" w:name="_Ref411054421"/>
      <w:bookmarkStart w:id="243" w:name="_Ref411054409"/>
      <w:bookmarkStart w:id="244"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33</w:t>
      </w:r>
      <w:r>
        <w:rPr>
          <w:color w:val="FF0000"/>
        </w:rPr>
        <w:fldChar w:fldCharType="end"/>
      </w:r>
      <w:bookmarkEnd w:id="242"/>
      <w:r w:rsidRPr="00233788">
        <w:rPr>
          <w:color w:val="FF0000"/>
        </w:rPr>
        <w:t>. 8 zasad CAF dla edukacji, a grupy interesariuszy</w:t>
      </w:r>
      <w:bookmarkEnd w:id="243"/>
      <w:bookmarkEnd w:id="244"/>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1"/>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1"/>
      </w:r>
    </w:p>
    <w:p w14:paraId="4CB8B632" w14:textId="77777777" w:rsidR="008A0B73" w:rsidRPr="00233788" w:rsidRDefault="008A0B73" w:rsidP="008A0B73">
      <w:pPr>
        <w:rPr>
          <w:color w:val="FF0000"/>
        </w:rPr>
      </w:pPr>
      <w:commentRangeStart w:id="245"/>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subkryterium 1.3 podkreślono kwestie odpowiedniego motywowania ludzi w organizacji, a w subkryterium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subkryterium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subkryteria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subkryteria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subkryterium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subkryteria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dwa subkryteria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r w:rsidRPr="00233788">
        <w:rPr>
          <w:color w:val="FF0000"/>
        </w:rPr>
        <w:t xml:space="preserve">subkryteria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5"/>
      <w:r>
        <w:rPr>
          <w:rStyle w:val="Odwoaniedokomentarza"/>
          <w:rFonts w:ascii="Times New Roman" w:eastAsia="Times New Roman" w:hAnsi="Times New Roman"/>
          <w:szCs w:val="20"/>
          <w:lang w:eastAsia="pl-PL"/>
        </w:rPr>
        <w:commentReference w:id="245"/>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6"/>
      <w:r w:rsidRPr="00233788">
        <w:rPr>
          <w:color w:val="FF0000"/>
        </w:rPr>
        <w:t>.</w:t>
      </w:r>
      <w:commentRangeEnd w:id="246"/>
      <w:r w:rsidRPr="00233788">
        <w:rPr>
          <w:rStyle w:val="Odwoaniedokomentarza"/>
          <w:rFonts w:ascii="Times New Roman" w:eastAsia="Times New Roman" w:hAnsi="Times New Roman"/>
          <w:color w:val="FF0000"/>
          <w:szCs w:val="20"/>
          <w:lang w:eastAsia="pl-PL"/>
        </w:rPr>
        <w:commentReference w:id="246"/>
      </w:r>
    </w:p>
    <w:p w14:paraId="41078C04" w14:textId="77777777" w:rsidR="008A0B73" w:rsidRPr="00233788" w:rsidRDefault="008A0B73" w:rsidP="008A0B73">
      <w:pPr>
        <w:rPr>
          <w:color w:val="FF0000"/>
        </w:rPr>
      </w:pPr>
    </w:p>
    <w:p w14:paraId="599356C9" w14:textId="2F42DA7B" w:rsidR="008A0B73" w:rsidRPr="00233788" w:rsidRDefault="008A0B73" w:rsidP="008A0B73">
      <w:pPr>
        <w:pStyle w:val="Tytutabeli"/>
        <w:rPr>
          <w:color w:val="FF0000"/>
        </w:rPr>
      </w:pPr>
      <w:bookmarkStart w:id="247" w:name="_Ref134898257"/>
      <w:bookmarkStart w:id="24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34</w:t>
      </w:r>
      <w:r>
        <w:rPr>
          <w:color w:val="FF0000"/>
        </w:rPr>
        <w:fldChar w:fldCharType="end"/>
      </w:r>
      <w:bookmarkEnd w:id="247"/>
      <w:r w:rsidRPr="00233788">
        <w:rPr>
          <w:color w:val="FF0000"/>
        </w:rPr>
        <w:t xml:space="preserve"> Relacje między wymaganiami dla wewnętrznych systemów zapewniania jakości kształcenia określonymi w statucie PKA, a standardami ESG (ENQA).</w:t>
      </w:r>
      <w:bookmarkEnd w:id="248"/>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Grudowski,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9" w:name="_Toc137806562"/>
      <w:bookmarkEnd w:id="238"/>
      <w:r w:rsidRPr="00233788">
        <w:t>Uwarunkowania zarządzania jakością uczelni w Polsce</w:t>
      </w:r>
      <w:bookmarkEnd w:id="249"/>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Wyniki badań prof. Grudowskiego: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0" w:name="_Ref135921390"/>
      <w:bookmarkStart w:id="251"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lastRenderedPageBreak/>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52"/>
    </w:p>
    <w:p w14:paraId="6FD0F571" w14:textId="77777777" w:rsidR="008A0B73" w:rsidRPr="00233788" w:rsidRDefault="008A0B73" w:rsidP="008A0B73">
      <w:r w:rsidRPr="00233788">
        <w:t>Sułkowski</w:t>
      </w:r>
      <w:commentRangeEnd w:id="252"/>
      <w:r w:rsidR="009A70F2">
        <w:rPr>
          <w:rStyle w:val="Odwoaniedokomentarza"/>
          <w:rFonts w:ascii="Times New Roman" w:eastAsia="Times New Roman" w:hAnsi="Times New Roman"/>
          <w:szCs w:val="20"/>
          <w:lang w:eastAsia="pl-PL"/>
        </w:rPr>
        <w:commentReference w:id="252"/>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3"/>
    </w:p>
    <w:commentRangeEnd w:id="253"/>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3"/>
      </w:r>
    </w:p>
    <w:p w14:paraId="3D42098D" w14:textId="7EA4BB6A" w:rsidR="00A26BFA" w:rsidRPr="00233788" w:rsidRDefault="0063091A" w:rsidP="004E7B54">
      <w:pPr>
        <w:pStyle w:val="Nagwek2"/>
      </w:pPr>
      <w:bookmarkStart w:id="254" w:name="_Ref140912412"/>
      <w:r w:rsidRPr="00233788">
        <w:lastRenderedPageBreak/>
        <w:t>Interesariusze uczelni, a wymagania wobec efektów jej działalności</w:t>
      </w:r>
      <w:bookmarkEnd w:id="250"/>
      <w:bookmarkEnd w:id="251"/>
      <w:bookmarkEnd w:id="254"/>
    </w:p>
    <w:p w14:paraId="5B32B9D4" w14:textId="77777777" w:rsidR="00FA6769" w:rsidRPr="00FA6769" w:rsidRDefault="00FA6769" w:rsidP="00FA6769">
      <w:pPr>
        <w:pStyle w:val="Nagwek3"/>
      </w:pPr>
      <w:bookmarkStart w:id="255" w:name="_Toc137806566"/>
      <w:bookmarkStart w:id="256" w:name="_Toc137806565"/>
      <w:r w:rsidRPr="00FA6769">
        <w:t>Koncepcja i rodzaje interesariuszy wg teorii interesariuszy</w:t>
      </w:r>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3954AAE9" w:rsidR="00FA6769" w:rsidRPr="00F755BF" w:rsidRDefault="00FA6769" w:rsidP="00FA6769">
      <w:pPr>
        <w:pStyle w:val="Tytutabeli"/>
      </w:pPr>
      <w:bookmarkStart w:id="257" w:name="_Ref134899247"/>
      <w:bookmarkStart w:id="258" w:name="_Ref134897836"/>
      <w:bookmarkStart w:id="259" w:name="_Toc138254693"/>
      <w:r w:rsidRPr="00F755BF">
        <w:t xml:space="preserve">Tabela </w:t>
      </w:r>
      <w:fldSimple w:instr=" SEQ Tabela \* ARABIC ">
        <w:r w:rsidR="00514F9C">
          <w:rPr>
            <w:noProof/>
          </w:rPr>
          <w:t>35</w:t>
        </w:r>
      </w:fldSimple>
      <w:bookmarkEnd w:id="257"/>
      <w:r w:rsidRPr="00F755BF">
        <w:t xml:space="preserve"> Typologia interesariuszy wg Mitchell et al.</w:t>
      </w:r>
      <w:bookmarkEnd w:id="258"/>
      <w:bookmarkEnd w:id="259"/>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0"/>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0"/>
      <w:r w:rsidRPr="00A07201">
        <w:rPr>
          <w:rStyle w:val="Odwoaniedokomentarza"/>
          <w:rFonts w:ascii="Times New Roman" w:eastAsia="Times New Roman" w:hAnsi="Times New Roman"/>
          <w:szCs w:val="20"/>
          <w:lang w:eastAsia="pl-PL"/>
        </w:rPr>
        <w:commentReference w:id="260"/>
      </w:r>
    </w:p>
    <w:p w14:paraId="14A494ED" w14:textId="6B995901" w:rsidR="00FA6769" w:rsidRPr="00A07201" w:rsidRDefault="00FA6769" w:rsidP="00FA6769">
      <w:pPr>
        <w:pStyle w:val="Tytutabeli"/>
      </w:pPr>
      <w:bookmarkStart w:id="261" w:name="_Ref134897865"/>
      <w:bookmarkStart w:id="262" w:name="_Ref134897858"/>
      <w:bookmarkStart w:id="263" w:name="_Toc138254694"/>
      <w:r w:rsidRPr="00A07201">
        <w:t xml:space="preserve">Tabela </w:t>
      </w:r>
      <w:fldSimple w:instr=" SEQ Tabela \* ARABIC ">
        <w:r w:rsidR="00514F9C">
          <w:rPr>
            <w:noProof/>
          </w:rPr>
          <w:t>36</w:t>
        </w:r>
      </w:fldSimple>
      <w:bookmarkEnd w:id="261"/>
      <w:r w:rsidRPr="00A07201">
        <w:t xml:space="preserve"> Przykładowe cechy interesariuszy uczelni wyższej</w:t>
      </w:r>
      <w:bookmarkEnd w:id="262"/>
      <w:bookmarkEnd w:id="263"/>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4"/>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4"/>
      <w:r>
        <w:rPr>
          <w:rStyle w:val="Odwoaniedokomentarza"/>
          <w:rFonts w:ascii="Times New Roman" w:eastAsia="Times New Roman" w:hAnsi="Times New Roman"/>
          <w:szCs w:val="20"/>
          <w:lang w:eastAsia="pl-PL"/>
        </w:rPr>
        <w:commentReference w:id="264"/>
      </w:r>
    </w:p>
    <w:p w14:paraId="47055A25" w14:textId="77777777" w:rsidR="00FA6769" w:rsidRPr="00233788" w:rsidRDefault="00FA6769" w:rsidP="00FA6769">
      <w:pPr>
        <w:pStyle w:val="Nagwek3"/>
      </w:pPr>
      <w:r w:rsidRPr="00233788">
        <w:t>Sposoby komunikacji z różnymi grupami interesariuszy</w:t>
      </w:r>
      <w:bookmarkEnd w:id="255"/>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5" w:name="_Ref135910228"/>
      <w:bookmarkStart w:id="266" w:name="_Ref135910231"/>
      <w:bookmarkStart w:id="267" w:name="_Toc137806564"/>
      <w:r>
        <w:t>Rola intersariuszy w procesach zarządczych uczelni</w:t>
      </w:r>
    </w:p>
    <w:p w14:paraId="3E3D6775" w14:textId="77777777" w:rsidR="00FA6769" w:rsidRPr="00233788" w:rsidRDefault="00FA6769"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8"/>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8"/>
      <w:r w:rsidRPr="00233788">
        <w:rPr>
          <w:rStyle w:val="Odwoaniedokomentarza"/>
          <w:rFonts w:ascii="Times New Roman" w:eastAsia="Times New Roman" w:hAnsi="Times New Roman"/>
          <w:color w:val="FF0000"/>
          <w:szCs w:val="20"/>
          <w:lang w:eastAsia="pl-PL"/>
        </w:rPr>
        <w:commentReference w:id="268"/>
      </w:r>
    </w:p>
    <w:p w14:paraId="12B53012" w14:textId="77777777" w:rsidR="00FA6769" w:rsidRPr="00233788" w:rsidRDefault="00FA6769" w:rsidP="00FA6769">
      <w:pPr>
        <w:keepNext/>
        <w:rPr>
          <w:noProof/>
          <w:color w:val="FF0000"/>
          <w:lang w:eastAsia="pl-PL"/>
        </w:rPr>
      </w:pPr>
      <w:commentRangeStart w:id="269"/>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0"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0"/>
    </w:p>
    <w:p w14:paraId="3A405A3B" w14:textId="77777777" w:rsidR="00FA6769" w:rsidRPr="00233788" w:rsidRDefault="00FA6769" w:rsidP="00FA6769">
      <w:pPr>
        <w:pStyle w:val="rdo"/>
      </w:pPr>
      <w:r w:rsidRPr="00233788">
        <w:t>Źródło: opracowanie własne.</w:t>
      </w:r>
      <w:commentRangeEnd w:id="269"/>
      <w:r w:rsidRPr="00233788">
        <w:rPr>
          <w:rStyle w:val="Odwoaniedokomentarza"/>
          <w:rFonts w:ascii="Times New Roman" w:hAnsi="Times New Roman"/>
          <w:bCs w:val="0"/>
          <w:color w:val="FF0000"/>
          <w:szCs w:val="20"/>
          <w:lang w:eastAsia="pl-PL"/>
        </w:rPr>
        <w:commentReference w:id="269"/>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1"/>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1"/>
      <w:r w:rsidRPr="00233788">
        <w:rPr>
          <w:rStyle w:val="Odwoaniedokomentarza"/>
          <w:rFonts w:ascii="Times New Roman" w:eastAsia="Times New Roman" w:hAnsi="Times New Roman"/>
          <w:color w:val="FF0000"/>
          <w:szCs w:val="20"/>
          <w:lang w:eastAsia="pl-PL"/>
        </w:rPr>
        <w:commentReference w:id="271"/>
      </w:r>
    </w:p>
    <w:p w14:paraId="096EB3E0" w14:textId="77777777" w:rsidR="00FA6769" w:rsidRDefault="00FA6769" w:rsidP="00FA6769">
      <w:pPr>
        <w:pStyle w:val="Rysunek"/>
      </w:pPr>
      <w:bookmarkStart w:id="272" w:name="_Ref134900321"/>
      <w:bookmarkStart w:id="273" w:name="_Ref134900311"/>
      <w:bookmarkStart w:id="274" w:name="_Toc139741279"/>
      <w:r w:rsidRPr="00233788">
        <w:t xml:space="preserve">Rysunek </w:t>
      </w:r>
      <w:fldSimple w:instr=" SEQ Rysunek \* ARABIC ">
        <w:r>
          <w:rPr>
            <w:noProof/>
          </w:rPr>
          <w:t>20</w:t>
        </w:r>
      </w:fldSimple>
      <w:bookmarkEnd w:id="272"/>
      <w:r w:rsidRPr="00233788">
        <w:t xml:space="preserve"> Model poziomów relacji interesariuszy z uczelnią wyższą.</w:t>
      </w:r>
      <w:bookmarkEnd w:id="273"/>
      <w:bookmarkEnd w:id="274"/>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880E680" w:rsidR="00FA6769" w:rsidRPr="00233788" w:rsidRDefault="00FA6769" w:rsidP="00FA6769">
      <w:pPr>
        <w:pStyle w:val="Legenda"/>
        <w:keepNext/>
        <w:rPr>
          <w:color w:val="FF0000"/>
        </w:rPr>
      </w:pPr>
      <w:bookmarkStart w:id="275" w:name="_Ref134898201"/>
      <w:bookmarkStart w:id="276"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37</w:t>
      </w:r>
      <w:r>
        <w:rPr>
          <w:color w:val="FF0000"/>
        </w:rPr>
        <w:fldChar w:fldCharType="end"/>
      </w:r>
      <w:r w:rsidRPr="00233788">
        <w:rPr>
          <w:color w:val="FF0000"/>
        </w:rPr>
        <w:t xml:space="preserve"> Narzędzie do analizy siły oddziaływań interesariuszy na uczelnię</w:t>
      </w:r>
      <w:bookmarkEnd w:id="275"/>
      <w:bookmarkEnd w:id="276"/>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7" w:name="_Toc137806567"/>
      <w:bookmarkEnd w:id="256"/>
      <w:bookmarkEnd w:id="265"/>
      <w:bookmarkEnd w:id="266"/>
      <w:bookmarkEnd w:id="2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7"/>
    </w:p>
    <w:p w14:paraId="598BB3CF" w14:textId="77777777" w:rsidR="00F922BA" w:rsidRPr="00233788" w:rsidRDefault="00F922BA" w:rsidP="00F922BA">
      <w:pPr>
        <w:pStyle w:val="Nagwek2"/>
        <w:rPr>
          <w:color w:val="FF0000"/>
        </w:rPr>
      </w:pPr>
      <w:bookmarkStart w:id="278" w:name="_Toc137806568"/>
      <w:r w:rsidRPr="00233788">
        <w:rPr>
          <w:color w:val="FF0000"/>
        </w:rPr>
        <w:t>Rola zarządzania jakością w doskonaleniu usług uczelni technicznych</w:t>
      </w:r>
      <w:bookmarkEnd w:id="278"/>
    </w:p>
    <w:p w14:paraId="138C91BE" w14:textId="381D5569" w:rsidR="00F922BA" w:rsidRDefault="00F922BA" w:rsidP="00F922BA">
      <w:pPr>
        <w:pStyle w:val="Nagwek2"/>
      </w:pPr>
      <w:bookmarkStart w:id="279" w:name="_Toc137806570"/>
      <w:r w:rsidRPr="00233788">
        <w:t xml:space="preserve">Różnice w postrzeganiu </w:t>
      </w:r>
      <w:r w:rsidR="00501216">
        <w:t xml:space="preserve">jakości </w:t>
      </w:r>
      <w:r w:rsidRPr="00233788">
        <w:t>przez różne grupy interesariuszy</w:t>
      </w:r>
      <w:bookmarkEnd w:id="27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0"/>
      <w:r w:rsidR="00501216">
        <w:t>interesariuszy</w:t>
      </w:r>
      <w:r w:rsidR="00100EFD">
        <w:t xml:space="preserve"> </w:t>
      </w:r>
      <w:commentRangeEnd w:id="280"/>
      <w:r w:rsidR="00100EFD">
        <w:rPr>
          <w:rStyle w:val="Odwoaniedokomentarza"/>
          <w:rFonts w:ascii="Times New Roman" w:eastAsia="Times New Roman" w:hAnsi="Times New Roman"/>
          <w:szCs w:val="20"/>
          <w:lang w:eastAsia="pl-PL"/>
        </w:rPr>
        <w:commentReference w:id="28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1" w:name="_Toc137806571"/>
      <w:r w:rsidRPr="00233788">
        <w:t xml:space="preserve">Założenia i cele badań </w:t>
      </w:r>
      <w:r w:rsidR="007B295C">
        <w:t>jakościowych: wywiady pogłębione z interesariuszami uczelni</w:t>
      </w:r>
      <w:bookmarkEnd w:id="28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2"/>
      <w:r w:rsidR="00545BFC">
        <w:rPr>
          <w:rStyle w:val="Odwoaniedokomentarza"/>
          <w:rFonts w:ascii="Times New Roman" w:eastAsia="Times New Roman" w:hAnsi="Times New Roman"/>
          <w:szCs w:val="20"/>
          <w:lang w:eastAsia="pl-PL"/>
        </w:rPr>
        <w:commentReference w:id="282"/>
      </w:r>
    </w:p>
    <w:p w14:paraId="5EA47BD2" w14:textId="77777777" w:rsidR="00501216" w:rsidRPr="00233788" w:rsidRDefault="00501216" w:rsidP="00501216"/>
    <w:p w14:paraId="5E19CA8C" w14:textId="77777777" w:rsidR="00F922BA" w:rsidRDefault="00F922BA" w:rsidP="00F922BA">
      <w:pPr>
        <w:pStyle w:val="Nagwek3"/>
      </w:pPr>
      <w:bookmarkStart w:id="283" w:name="_Ref137733795"/>
      <w:bookmarkStart w:id="284" w:name="_Toc137806572"/>
      <w:r>
        <w:lastRenderedPageBreak/>
        <w:t>Analiza wyników badania jakościowego</w:t>
      </w:r>
      <w:bookmarkEnd w:id="283"/>
      <w:bookmarkEnd w:id="28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F4962E5" w:rsidR="00CB323D" w:rsidRDefault="00CB323D" w:rsidP="00CB323D">
      <w:pPr>
        <w:pStyle w:val="Tytutabeli"/>
      </w:pPr>
      <w:bookmarkStart w:id="285" w:name="_Ref138254745"/>
      <w:bookmarkStart w:id="286" w:name="_Toc138254696"/>
      <w:bookmarkStart w:id="287" w:name="_Ref138254740"/>
      <w:r>
        <w:t xml:space="preserve">Tabela </w:t>
      </w:r>
      <w:fldSimple w:instr=" SEQ Tabela \* ARABIC ">
        <w:r w:rsidR="00514F9C">
          <w:rPr>
            <w:noProof/>
          </w:rPr>
          <w:t>38</w:t>
        </w:r>
      </w:fldSimple>
      <w:bookmarkEnd w:id="285"/>
      <w:r>
        <w:t xml:space="preserve"> Liczba osób reprezentujących każdą z grup interesariuszy wśród 33 respondentów wywiadów pogłębionych</w:t>
      </w:r>
      <w:bookmarkEnd w:id="286"/>
      <w:bookmarkEnd w:id="28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8"/>
      <w:r w:rsidRPr="000F7C66">
        <w:t>(ID:29; NTech; A_R</w:t>
      </w:r>
      <w:r>
        <w:t>_P</w:t>
      </w:r>
      <w:r w:rsidRPr="000F7C66">
        <w:t xml:space="preserve">; 5; m; F; n/t) </w:t>
      </w:r>
      <w:commentRangeEnd w:id="288"/>
      <w:r w:rsidR="00E14ABA">
        <w:rPr>
          <w:rStyle w:val="Odwoaniedokomentarza"/>
          <w:rFonts w:ascii="Times New Roman" w:eastAsia="Times New Roman" w:hAnsi="Times New Roman"/>
          <w:i w:val="0"/>
          <w:iCs w:val="0"/>
          <w:color w:val="auto"/>
          <w:szCs w:val="20"/>
          <w:lang w:eastAsia="pl-PL"/>
        </w:rPr>
        <w:commentReference w:id="28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6FE202C" w:rsidR="00B81819" w:rsidRDefault="00B81819" w:rsidP="00B81819">
      <w:pPr>
        <w:pStyle w:val="Tytutabeli"/>
      </w:pPr>
      <w:bookmarkStart w:id="289" w:name="_Ref138080539"/>
      <w:bookmarkStart w:id="290" w:name="_Ref138080531"/>
      <w:bookmarkStart w:id="291" w:name="_Toc138254697"/>
      <w:r>
        <w:t xml:space="preserve">Tabela </w:t>
      </w:r>
      <w:fldSimple w:instr=" SEQ Tabela \* ARABIC ">
        <w:r w:rsidR="00514F9C">
          <w:rPr>
            <w:noProof/>
          </w:rPr>
          <w:t>39</w:t>
        </w:r>
      </w:fldSimple>
      <w:bookmarkEnd w:id="289"/>
      <w:r>
        <w:t xml:space="preserve"> Liczba wskazań najważniejszych grup interesariuszy wśród 33 respondentów wywiadów pogłębionych</w:t>
      </w:r>
      <w:bookmarkEnd w:id="290"/>
      <w:bookmarkEnd w:id="29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2" w:name="_Toc137806574"/>
      <w:bookmarkStart w:id="293" w:name="_Toc137806573"/>
      <w:r>
        <w:lastRenderedPageBreak/>
        <w:t xml:space="preserve">(puste) </w:t>
      </w:r>
      <w:r w:rsidRPr="00233788">
        <w:t>Rola interesariuszy w praktyce zarządzania uczelniami technicznymi w Polsce</w:t>
      </w:r>
      <w:bookmarkEnd w:id="29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4" w:name="_Toc137806575"/>
      <w:r w:rsidRPr="00233788">
        <w:lastRenderedPageBreak/>
        <w:t>Koncepcja zarządzania jakością uczelni z uwzględnieniem interesariuszy</w:t>
      </w:r>
      <w:bookmarkEnd w:id="294"/>
    </w:p>
    <w:p w14:paraId="66394082" w14:textId="77777777" w:rsidR="00DD50DE" w:rsidRPr="00233788" w:rsidRDefault="00DD50DE" w:rsidP="00DD50DE">
      <w:pPr>
        <w:pStyle w:val="Nagwek2"/>
      </w:pPr>
      <w:bookmarkStart w:id="295" w:name="_Toc137806576"/>
      <w:commentRangeStart w:id="296"/>
      <w:r w:rsidRPr="00233788">
        <w:t xml:space="preserve">Metodologia </w:t>
      </w:r>
      <w:commentRangeEnd w:id="296"/>
      <w:r w:rsidR="00E14ABA">
        <w:rPr>
          <w:rStyle w:val="Odwoaniedokomentarza"/>
          <w:rFonts w:ascii="Times New Roman" w:eastAsia="Times New Roman" w:hAnsi="Times New Roman"/>
          <w:b w:val="0"/>
          <w:bCs w:val="0"/>
          <w:i w:val="0"/>
          <w:szCs w:val="20"/>
          <w:lang w:eastAsia="pl-PL"/>
        </w:rPr>
        <w:commentReference w:id="296"/>
      </w:r>
      <w:r w:rsidRPr="00233788">
        <w:t>doskonalenia jakości z wykorzystaniem pomiaru Indeksu Satysfakcji Interesariuszy</w:t>
      </w:r>
      <w:bookmarkEnd w:id="29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7" w:name="_Toc137806578"/>
      <w:bookmarkStart w:id="298" w:name="_Ref137972036"/>
      <w:bookmarkStart w:id="299" w:name="_Ref138021609"/>
      <w:r w:rsidRPr="007B295C">
        <w:t>Założenia i c</w:t>
      </w:r>
      <w:r w:rsidR="003C08E8" w:rsidRPr="007B295C">
        <w:t xml:space="preserve">ele badań </w:t>
      </w:r>
      <w:bookmarkEnd w:id="297"/>
      <w:bookmarkEnd w:id="298"/>
      <w:r w:rsidRPr="007B295C">
        <w:t>ilościowych – statystyczno-empirycznych</w:t>
      </w:r>
      <w:bookmarkEnd w:id="299"/>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0"/>
      <w:r w:rsidRPr="00BC4204">
        <w:rPr>
          <w:noProof/>
          <w:lang w:eastAsia="pl-PL"/>
        </w:rPr>
        <w:drawing>
          <wp:inline distT="0" distB="0" distL="0" distR="0" wp14:anchorId="7F13C64E" wp14:editId="4DB4A3F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0"/>
      <w:r w:rsidR="00BC4204">
        <w:rPr>
          <w:rStyle w:val="Odwoaniedokomentarza"/>
          <w:rFonts w:ascii="Times New Roman" w:eastAsia="Times New Roman" w:hAnsi="Times New Roman"/>
          <w:szCs w:val="20"/>
          <w:lang w:eastAsia="pl-PL"/>
        </w:rPr>
        <w:commentReference w:id="300"/>
      </w:r>
    </w:p>
    <w:p w14:paraId="51CFF957" w14:textId="4DAC71D0" w:rsidR="003C08E8" w:rsidRPr="00233788" w:rsidRDefault="003C08E8" w:rsidP="00BC4204">
      <w:pPr>
        <w:pStyle w:val="Rysunek"/>
      </w:pPr>
      <w:bookmarkStart w:id="301" w:name="_Ref437094338"/>
      <w:bookmarkStart w:id="302" w:name="_Ref437094349"/>
      <w:bookmarkStart w:id="303" w:name="_Toc437182121"/>
      <w:bookmarkStart w:id="304" w:name="_Toc139741280"/>
      <w:r w:rsidRPr="00BC4204">
        <w:t xml:space="preserve">Rysunek </w:t>
      </w:r>
      <w:fldSimple w:instr=" SEQ Rysunek \* ARABIC ">
        <w:r w:rsidR="004F5E18">
          <w:rPr>
            <w:noProof/>
          </w:rPr>
          <w:t>21</w:t>
        </w:r>
      </w:fldSimple>
      <w:bookmarkEnd w:id="301"/>
      <w:r w:rsidRPr="00BC4204">
        <w:t xml:space="preserve"> Model relacji między jakością usług uczelni technicznej, a satysfakcją interesariuszy oraz zarobkami</w:t>
      </w:r>
      <w:r w:rsidRPr="00233788">
        <w:t xml:space="preserve"> absolwentów.</w:t>
      </w:r>
      <w:bookmarkEnd w:id="302"/>
      <w:bookmarkEnd w:id="303"/>
      <w:bookmarkEnd w:id="304"/>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61DDB988" w:rsidR="003C08E8" w:rsidRPr="00684943" w:rsidRDefault="003C08E8" w:rsidP="003C08E8">
      <w:pPr>
        <w:pStyle w:val="Tytutabeli"/>
      </w:pPr>
      <w:bookmarkStart w:id="305" w:name="_Ref134898899"/>
      <w:bookmarkStart w:id="306" w:name="_Toc138254698"/>
      <w:r w:rsidRPr="00684943">
        <w:t xml:space="preserve">Tabela </w:t>
      </w:r>
      <w:fldSimple w:instr=" SEQ Tabela \* ARABIC ">
        <w:r w:rsidR="00514F9C">
          <w:rPr>
            <w:noProof/>
          </w:rPr>
          <w:t>40</w:t>
        </w:r>
      </w:fldSimple>
      <w:r w:rsidRPr="00684943">
        <w:t xml:space="preserve"> Wybrane grupy interesariuszy uwzględnione w badaniu satysfakcji interesariuszy polskich uczelni technicznych</w:t>
      </w:r>
      <w:bookmarkEnd w:id="305"/>
      <w:bookmarkEnd w:id="30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7"/>
      <w:commentRangeStart w:id="308"/>
      <w:r w:rsidRPr="00684943">
        <w:t>Do badania wybrano 2</w:t>
      </w:r>
      <w:r w:rsidR="003019CD" w:rsidRPr="00684943">
        <w:t>2</w:t>
      </w:r>
      <w:r w:rsidRPr="00684943">
        <w:t xml:space="preserve"> </w:t>
      </w:r>
      <w:r w:rsidR="00086FA2" w:rsidRPr="00684943">
        <w:t xml:space="preserve">publiczne </w:t>
      </w:r>
      <w:commentRangeEnd w:id="307"/>
      <w:r w:rsidR="00E14ABA">
        <w:rPr>
          <w:rStyle w:val="Odwoaniedokomentarza"/>
          <w:rFonts w:ascii="Times New Roman" w:eastAsia="Times New Roman" w:hAnsi="Times New Roman"/>
          <w:szCs w:val="20"/>
          <w:lang w:eastAsia="pl-PL"/>
        </w:rPr>
        <w:commentReference w:id="30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8"/>
      <w:r w:rsidR="00500A66">
        <w:rPr>
          <w:rStyle w:val="Odwoaniedokomentarza"/>
          <w:rFonts w:ascii="Times New Roman" w:eastAsia="Times New Roman" w:hAnsi="Times New Roman"/>
          <w:szCs w:val="20"/>
          <w:lang w:eastAsia="pl-PL"/>
        </w:rPr>
        <w:commentReference w:id="30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9"/>
      <w:r w:rsidRPr="00684943">
        <w:t>załącznik</w:t>
      </w:r>
      <w:r w:rsidR="00684943">
        <w:t>u 2.</w:t>
      </w:r>
      <w:commentRangeEnd w:id="309"/>
      <w:r w:rsidR="00684943">
        <w:rPr>
          <w:rStyle w:val="Odwoaniedokomentarza"/>
          <w:rFonts w:ascii="Times New Roman" w:eastAsia="Times New Roman" w:hAnsi="Times New Roman"/>
          <w:szCs w:val="20"/>
          <w:lang w:eastAsia="pl-PL"/>
        </w:rPr>
        <w:commentReference w:id="30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35CB79F" w:rsidR="003C08E8" w:rsidRPr="00684943" w:rsidRDefault="003C08E8" w:rsidP="003C08E8">
      <w:pPr>
        <w:pStyle w:val="Tytutabeli"/>
      </w:pPr>
      <w:bookmarkStart w:id="310" w:name="_Ref137642473"/>
      <w:bookmarkStart w:id="311" w:name="_Ref138019734"/>
      <w:bookmarkStart w:id="312" w:name="_Toc138254699"/>
      <w:r w:rsidRPr="00684943">
        <w:t xml:space="preserve">Tabela </w:t>
      </w:r>
      <w:fldSimple w:instr=" SEQ Tabela \* ARABIC ">
        <w:r w:rsidR="00514F9C">
          <w:rPr>
            <w:noProof/>
          </w:rPr>
          <w:t>41</w:t>
        </w:r>
      </w:fldSimple>
      <w:bookmarkEnd w:id="310"/>
      <w:r w:rsidRPr="00684943">
        <w:t xml:space="preserve"> Zestawienie rodzajów użytych pytań na poszczególnych kwestionariuszach badania satysfakcji interesariuszy</w:t>
      </w:r>
      <w:bookmarkEnd w:id="311"/>
      <w:bookmarkEnd w:id="31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3" w:name="_Ref137647622"/>
      <w:bookmarkStart w:id="314" w:name="_Ref137647645"/>
      <w:bookmarkStart w:id="315" w:name="_Ref137763110"/>
      <w:bookmarkStart w:id="316" w:name="_Ref137763114"/>
      <w:bookmarkStart w:id="317" w:name="_Ref137805973"/>
      <w:bookmarkStart w:id="318" w:name="_Toc137806579"/>
      <w:r>
        <w:t xml:space="preserve">Analiza </w:t>
      </w:r>
      <w:r w:rsidR="00847F16">
        <w:t>grupy badawczej</w:t>
      </w:r>
      <w:r>
        <w:t xml:space="preserve"> badania kwestionariuszowego</w:t>
      </w:r>
      <w:bookmarkEnd w:id="313"/>
      <w:bookmarkEnd w:id="314"/>
      <w:bookmarkEnd w:id="315"/>
      <w:bookmarkEnd w:id="316"/>
      <w:bookmarkEnd w:id="317"/>
      <w:bookmarkEnd w:id="31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A094A50" w:rsidR="003C08E8" w:rsidRDefault="003C08E8" w:rsidP="003C08E8">
      <w:pPr>
        <w:pStyle w:val="Tytutabeli"/>
      </w:pPr>
      <w:bookmarkStart w:id="319" w:name="_Toc138254700"/>
      <w:r>
        <w:t xml:space="preserve">Tabela </w:t>
      </w:r>
      <w:fldSimple w:instr=" SEQ Tabela \* ARABIC ">
        <w:r w:rsidR="00514F9C">
          <w:rPr>
            <w:noProof/>
          </w:rPr>
          <w:t>42</w:t>
        </w:r>
      </w:fldSimple>
      <w:r>
        <w:t xml:space="preserve"> Statystyki rezultatów liczby uzyskanych odpowiedzi uczestników badania kwestionariuszowego</w:t>
      </w:r>
      <w:bookmarkEnd w:id="31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0" w:name="_Ref134900359"/>
      <w:bookmarkStart w:id="321" w:name="_Ref134900368"/>
      <w:bookmarkStart w:id="322" w:name="_Toc139741281"/>
      <w:r>
        <w:t xml:space="preserve">Rysunek </w:t>
      </w:r>
      <w:fldSimple w:instr=" SEQ Rysunek \* ARABIC ">
        <w:r w:rsidR="004F5E18">
          <w:rPr>
            <w:noProof/>
          </w:rPr>
          <w:t>22</w:t>
        </w:r>
      </w:fldSimple>
      <w:bookmarkEnd w:id="320"/>
      <w:r>
        <w:t xml:space="preserve"> Struktura respondentów badania kwestionariuszowego wg płci</w:t>
      </w:r>
      <w:bookmarkEnd w:id="321"/>
      <w:bookmarkEnd w:id="322"/>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3" w:name="_Ref134900397"/>
      <w:bookmarkStart w:id="324" w:name="_Ref134900388"/>
      <w:bookmarkStart w:id="325" w:name="_Ref134900624"/>
      <w:bookmarkStart w:id="326" w:name="_Toc139741282"/>
      <w:r>
        <w:t xml:space="preserve">Rysunek </w:t>
      </w:r>
      <w:fldSimple w:instr=" SEQ Rysunek \* ARABIC ">
        <w:r w:rsidR="004F5E18">
          <w:rPr>
            <w:noProof/>
          </w:rPr>
          <w:t>23</w:t>
        </w:r>
      </w:fldSimple>
      <w:bookmarkEnd w:id="323"/>
      <w:r>
        <w:t xml:space="preserve"> Struktura respondentów badania kwestionariuszowego wg kategorii wiekowych</w:t>
      </w:r>
      <w:bookmarkEnd w:id="324"/>
      <w:bookmarkEnd w:id="325"/>
      <w:bookmarkEnd w:id="326"/>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117332B2" w:rsidR="003C08E8" w:rsidRDefault="003C08E8" w:rsidP="003C08E8">
      <w:pPr>
        <w:pStyle w:val="Tytutabeli"/>
      </w:pPr>
      <w:bookmarkStart w:id="327" w:name="_Ref134898291"/>
      <w:bookmarkStart w:id="328" w:name="_Toc138254701"/>
      <w:r>
        <w:t xml:space="preserve">Tabela </w:t>
      </w:r>
      <w:fldSimple w:instr=" SEQ Tabela \* ARABIC ">
        <w:r w:rsidR="00514F9C">
          <w:rPr>
            <w:noProof/>
          </w:rPr>
          <w:t>43</w:t>
        </w:r>
      </w:fldSimple>
      <w:bookmarkEnd w:id="327"/>
      <w:r>
        <w:t xml:space="preserve"> Liczba ludności Polski na dzień 31 grudnia 2020 r. wg wybranych kategorii wiekowych</w:t>
      </w:r>
      <w:bookmarkEnd w:id="32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E5529D8" w:rsidR="003C08E8" w:rsidRDefault="003C08E8" w:rsidP="003C08E8">
      <w:pPr>
        <w:pStyle w:val="Tytutabeli"/>
      </w:pPr>
      <w:bookmarkStart w:id="329" w:name="_Ref134898333"/>
      <w:bookmarkStart w:id="330" w:name="_Ref134898325"/>
      <w:bookmarkStart w:id="331" w:name="_Toc138254702"/>
      <w:r>
        <w:t xml:space="preserve">Tabela </w:t>
      </w:r>
      <w:fldSimple w:instr=" SEQ Tabela \* ARABIC ">
        <w:r w:rsidR="00514F9C">
          <w:rPr>
            <w:noProof/>
          </w:rPr>
          <w:t>44</w:t>
        </w:r>
      </w:fldSimple>
      <w:bookmarkEnd w:id="329"/>
      <w:r>
        <w:t xml:space="preserve"> </w:t>
      </w:r>
      <w:r w:rsidRPr="008541D0">
        <w:t>Oszacowanie struktury populacji badanej absolwentów i studentów wg wybranych grup wiekowych</w:t>
      </w:r>
      <w:bookmarkEnd w:id="330"/>
      <w:bookmarkEnd w:id="33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2" w:name="_Ref134900457"/>
      <w:bookmarkStart w:id="333" w:name="_Ref134900450"/>
      <w:bookmarkStart w:id="334" w:name="_Toc139741283"/>
      <w:r w:rsidRPr="00375829">
        <w:t xml:space="preserve">Rysunek </w:t>
      </w:r>
      <w:fldSimple w:instr=" SEQ Rysunek \* ARABIC ">
        <w:r w:rsidR="004F5E18">
          <w:rPr>
            <w:noProof/>
          </w:rPr>
          <w:t>24</w:t>
        </w:r>
      </w:fldSimple>
      <w:bookmarkEnd w:id="332"/>
      <w:r w:rsidRPr="00375829">
        <w:t xml:space="preserve"> Struktura respondentów badania kwestionariuszowego wg kryterium kategorii i wielkości </w:t>
      </w:r>
      <w:r w:rsidRPr="00375829">
        <w:br/>
      </w:r>
      <w:r>
        <w:t>miejscowości pochodzenia</w:t>
      </w:r>
      <w:bookmarkEnd w:id="333"/>
      <w:bookmarkEnd w:id="33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5" w:name="_Ref134900483"/>
      <w:bookmarkStart w:id="336" w:name="_Ref134900476"/>
      <w:bookmarkStart w:id="337" w:name="_Ref134900494"/>
      <w:bookmarkStart w:id="338" w:name="_Ref134900512"/>
      <w:bookmarkStart w:id="339" w:name="_Toc139741284"/>
      <w:r w:rsidRPr="0031651A">
        <w:t xml:space="preserve">Rysunek </w:t>
      </w:r>
      <w:fldSimple w:instr=" SEQ Rysunek \* ARABIC ">
        <w:r w:rsidR="004F5E18">
          <w:rPr>
            <w:noProof/>
          </w:rPr>
          <w:t>25</w:t>
        </w:r>
      </w:fldSimple>
      <w:bookmarkEnd w:id="335"/>
      <w:r w:rsidRPr="0031651A">
        <w:t xml:space="preserve"> Struktura respondentów badania kwestionariuszowego wg przynależności do grup interesariuszy</w:t>
      </w:r>
      <w:bookmarkEnd w:id="336"/>
      <w:bookmarkEnd w:id="337"/>
      <w:bookmarkEnd w:id="338"/>
      <w:bookmarkEnd w:id="339"/>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0" w:name="_Ref134900542"/>
      <w:bookmarkStart w:id="341" w:name="_Ref134900535"/>
      <w:bookmarkStart w:id="34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1"/>
      <w:bookmarkEnd w:id="342"/>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3" w:name="_Ref134900561"/>
      <w:bookmarkStart w:id="344" w:name="_Ref137806801"/>
      <w:bookmarkStart w:id="345" w:name="_Toc139741286"/>
      <w:r>
        <w:t xml:space="preserve">Rysunek </w:t>
      </w:r>
      <w:fldSimple w:instr=" SEQ Rysunek \* ARABIC ">
        <w:r w:rsidR="004F5E18">
          <w:rPr>
            <w:noProof/>
          </w:rPr>
          <w:t>27</w:t>
        </w:r>
      </w:fldSimple>
      <w:bookmarkEnd w:id="343"/>
      <w:r>
        <w:t xml:space="preserve"> Struktura respondentów badania kwestionariuszowego z grupy absolwentów uczelni wg płci</w:t>
      </w:r>
      <w:bookmarkEnd w:id="344"/>
      <w:bookmarkEnd w:id="345"/>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6" w:name="_Ref134900651"/>
      <w:bookmarkStart w:id="347" w:name="_Ref134900615"/>
      <w:bookmarkStart w:id="348" w:name="_Ref134900644"/>
      <w:bookmarkStart w:id="349" w:name="_Ref137806762"/>
      <w:bookmarkStart w:id="350" w:name="_Toc139741287"/>
      <w:r>
        <w:t xml:space="preserve">Rysunek </w:t>
      </w:r>
      <w:fldSimple w:instr=" SEQ Rysunek \* ARABIC ">
        <w:r w:rsidR="004F5E18">
          <w:rPr>
            <w:noProof/>
          </w:rPr>
          <w:t>28</w:t>
        </w:r>
      </w:fldSimple>
      <w:bookmarkEnd w:id="346"/>
      <w:r>
        <w:t xml:space="preserve"> Struktura respondentów badania kwestionariuszowego z grupy absolwentów uczelni wg kategorii wiekowych</w:t>
      </w:r>
      <w:bookmarkEnd w:id="347"/>
      <w:bookmarkEnd w:id="348"/>
      <w:bookmarkEnd w:id="349"/>
      <w:bookmarkEnd w:id="350"/>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1" w:name="_Ref134900684"/>
      <w:bookmarkStart w:id="352" w:name="_Ref134900676"/>
      <w:bookmarkStart w:id="353" w:name="_Ref134900706"/>
      <w:bookmarkStart w:id="354" w:name="_Toc139741288"/>
      <w:r>
        <w:t xml:space="preserve">Rysunek </w:t>
      </w:r>
      <w:fldSimple w:instr=" SEQ Rysunek \* ARABIC ">
        <w:r w:rsidR="004F5E18">
          <w:rPr>
            <w:noProof/>
          </w:rPr>
          <w:t>29</w:t>
        </w:r>
      </w:fldSimple>
      <w:bookmarkEnd w:id="351"/>
      <w:r>
        <w:t xml:space="preserve"> Struktura respondentów badania kwestionariuszowego należących do grupy absolwentów wg rodzaju ukończonej uczelni.</w:t>
      </w:r>
      <w:bookmarkEnd w:id="352"/>
      <w:bookmarkEnd w:id="353"/>
      <w:bookmarkEnd w:id="354"/>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5"/>
      <w:r>
        <w:rPr>
          <w:rStyle w:val="Odwoaniedokomentarza"/>
          <w:rFonts w:ascii="Times New Roman" w:eastAsia="Times New Roman" w:hAnsi="Times New Roman"/>
          <w:szCs w:val="20"/>
          <w:lang w:eastAsia="pl-PL"/>
        </w:rPr>
        <w:commentReference w:id="355"/>
      </w:r>
    </w:p>
    <w:p w14:paraId="5B40B9BE" w14:textId="7560B324" w:rsidR="003C08E8" w:rsidRDefault="003C08E8" w:rsidP="003C08E8">
      <w:pPr>
        <w:pStyle w:val="Rysunek"/>
      </w:pPr>
      <w:bookmarkStart w:id="356" w:name="_Ref134895617"/>
      <w:bookmarkStart w:id="357" w:name="_Ref134895603"/>
      <w:bookmarkStart w:id="358" w:name="_Toc139741289"/>
      <w:r>
        <w:t xml:space="preserve">Rysunek </w:t>
      </w:r>
      <w:fldSimple w:instr=" SEQ Rysunek \* ARABIC ">
        <w:r w:rsidR="004F5E18">
          <w:rPr>
            <w:noProof/>
          </w:rPr>
          <w:t>30</w:t>
        </w:r>
      </w:fldSimple>
      <w:bookmarkEnd w:id="356"/>
      <w:r>
        <w:t xml:space="preserve"> Struktura grupy absolwentów respondentów badania kwestionariuszowego ze względu na ocenianą uczelnię</w:t>
      </w:r>
      <w:bookmarkEnd w:id="357"/>
      <w:bookmarkEnd w:id="358"/>
    </w:p>
    <w:p w14:paraId="5D229F8A" w14:textId="77777777" w:rsidR="003C08E8" w:rsidRDefault="003C08E8" w:rsidP="00106236">
      <w:pPr>
        <w:pStyle w:val="rdo"/>
      </w:pPr>
      <w:r>
        <w:t>Źródło: opracowanie własne</w:t>
      </w:r>
    </w:p>
    <w:p w14:paraId="144F5218" w14:textId="40C09F88" w:rsidR="003C08E8" w:rsidRDefault="003C08E8" w:rsidP="003C08E8">
      <w:commentRangeStart w:id="359"/>
      <w:r>
        <w:t xml:space="preserve">Już pobieżna analiza informacji </w:t>
      </w:r>
      <w:commentRangeEnd w:id="359"/>
      <w:r w:rsidR="00E14ABA">
        <w:rPr>
          <w:rStyle w:val="Odwoaniedokomentarza"/>
          <w:rFonts w:ascii="Times New Roman" w:eastAsia="Times New Roman" w:hAnsi="Times New Roman"/>
          <w:szCs w:val="20"/>
          <w:lang w:eastAsia="pl-PL"/>
        </w:rPr>
        <w:commentReference w:id="359"/>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0" w:name="_Ref437093143"/>
      <w:bookmarkStart w:id="361" w:name="_Ref437093160"/>
      <w:bookmarkStart w:id="362" w:name="_Ref437181714"/>
      <w:bookmarkStart w:id="363" w:name="_Toc137806577"/>
      <w:bookmarkStart w:id="364" w:name="_Toc137806580"/>
      <w:r w:rsidRPr="00847F16">
        <w:t>Pomiar satysfakcji interesariuszy uczelni wyższych technicznych jako efektu działań uczelni</w:t>
      </w:r>
      <w:bookmarkEnd w:id="360"/>
      <w:bookmarkEnd w:id="361"/>
      <w:bookmarkEnd w:id="362"/>
      <w:bookmarkEnd w:id="36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5"/>
      <w:r>
        <w:rPr>
          <w:rStyle w:val="Odwoaniedokomentarza"/>
          <w:rFonts w:ascii="Times New Roman" w:eastAsia="Times New Roman" w:hAnsi="Times New Roman"/>
          <w:szCs w:val="20"/>
          <w:lang w:eastAsia="pl-PL"/>
        </w:rPr>
        <w:commentReference w:id="365"/>
      </w:r>
      <w:r>
        <w:t xml:space="preserve"> </w:t>
      </w:r>
    </w:p>
    <w:p w14:paraId="15724AE2" w14:textId="250A6858" w:rsidR="00847F16" w:rsidRDefault="00847F16" w:rsidP="00847F16">
      <w:pPr>
        <w:pStyle w:val="Rysunek"/>
      </w:pPr>
      <w:bookmarkStart w:id="366" w:name="_Ref134900831"/>
      <w:bookmarkStart w:id="367" w:name="_Ref134900820"/>
      <w:bookmarkStart w:id="368" w:name="_Toc139741290"/>
      <w:r>
        <w:t xml:space="preserve">Rysunek </w:t>
      </w:r>
      <w:fldSimple w:instr=" SEQ Rysunek \* ARABIC ">
        <w:r w:rsidR="004F5E18">
          <w:rPr>
            <w:noProof/>
          </w:rPr>
          <w:t>31</w:t>
        </w:r>
      </w:fldSimple>
      <w:bookmarkEnd w:id="36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7"/>
      <w:bookmarkEnd w:id="36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9"/>
      <w:r>
        <w:rPr>
          <w:rStyle w:val="Odwoaniedokomentarza"/>
          <w:rFonts w:ascii="Times New Roman" w:eastAsia="Times New Roman" w:hAnsi="Times New Roman"/>
          <w:szCs w:val="20"/>
          <w:lang w:eastAsia="pl-PL"/>
        </w:rPr>
        <w:commentReference w:id="369"/>
      </w:r>
    </w:p>
    <w:p w14:paraId="14E923DD" w14:textId="18AAA7E0" w:rsidR="00847F16" w:rsidRDefault="00847F16" w:rsidP="00847F16">
      <w:pPr>
        <w:pStyle w:val="Rysunek"/>
      </w:pPr>
      <w:bookmarkStart w:id="370" w:name="_Ref134900872"/>
      <w:bookmarkStart w:id="371" w:name="_Ref134900864"/>
      <w:bookmarkStart w:id="372" w:name="_Ref134901075"/>
      <w:bookmarkStart w:id="373" w:name="_Toc139741291"/>
      <w:r>
        <w:t xml:space="preserve">Rysunek </w:t>
      </w:r>
      <w:fldSimple w:instr=" SEQ Rysunek \* ARABIC ">
        <w:r w:rsidR="004F5E18">
          <w:rPr>
            <w:noProof/>
          </w:rPr>
          <w:t>32</w:t>
        </w:r>
      </w:fldSimple>
      <w:bookmarkEnd w:id="37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1"/>
      <w:bookmarkEnd w:id="372"/>
      <w:bookmarkEnd w:id="37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4"/>
      <w:r>
        <w:rPr>
          <w:rStyle w:val="Odwoaniedokomentarza"/>
          <w:rFonts w:ascii="Times New Roman" w:eastAsia="Times New Roman" w:hAnsi="Times New Roman"/>
          <w:szCs w:val="20"/>
          <w:lang w:eastAsia="pl-PL"/>
        </w:rPr>
        <w:commentReference w:id="374"/>
      </w:r>
    </w:p>
    <w:p w14:paraId="55C93E8D" w14:textId="00AF2029" w:rsidR="00847F16" w:rsidRDefault="00847F16" w:rsidP="00847F16">
      <w:pPr>
        <w:pStyle w:val="Tytutabeli"/>
      </w:pPr>
      <w:bookmarkStart w:id="375" w:name="_Ref134901104"/>
      <w:bookmarkStart w:id="376" w:name="_Ref134901095"/>
      <w:bookmarkStart w:id="377" w:name="_Ref134901141"/>
      <w:bookmarkStart w:id="378" w:name="_Toc139741292"/>
      <w:r>
        <w:t xml:space="preserve">Rysunek </w:t>
      </w:r>
      <w:fldSimple w:instr=" SEQ Rysunek \* ARABIC ">
        <w:r w:rsidR="004F5E18">
          <w:rPr>
            <w:noProof/>
          </w:rPr>
          <w:t>33</w:t>
        </w:r>
      </w:fldSimple>
      <w:bookmarkEnd w:id="37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6"/>
      <w:bookmarkEnd w:id="377"/>
      <w:bookmarkEnd w:id="378"/>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9"/>
      <w:r>
        <w:rPr>
          <w:rStyle w:val="Odwoaniedokomentarza"/>
          <w:rFonts w:ascii="Times New Roman" w:eastAsia="Times New Roman" w:hAnsi="Times New Roman"/>
          <w:szCs w:val="20"/>
          <w:lang w:eastAsia="pl-PL"/>
        </w:rPr>
        <w:commentReference w:id="379"/>
      </w:r>
    </w:p>
    <w:p w14:paraId="3470D932" w14:textId="33746CBC" w:rsidR="00847F16" w:rsidRDefault="00847F16" w:rsidP="00847F16">
      <w:pPr>
        <w:pStyle w:val="Tytutabeli"/>
      </w:pPr>
      <w:bookmarkStart w:id="380" w:name="_Ref134901184"/>
      <w:bookmarkStart w:id="381" w:name="_Ref134901176"/>
      <w:bookmarkStart w:id="382" w:name="_Toc139741293"/>
      <w:r>
        <w:t xml:space="preserve">Rysunek </w:t>
      </w:r>
      <w:fldSimple w:instr=" SEQ Rysunek \* ARABIC ">
        <w:r w:rsidR="004F5E18">
          <w:rPr>
            <w:noProof/>
          </w:rPr>
          <w:t>34</w:t>
        </w:r>
      </w:fldSimple>
      <w:bookmarkEnd w:id="38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1"/>
      <w:bookmarkEnd w:id="38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3"/>
      <w:r>
        <w:rPr>
          <w:rStyle w:val="Odwoaniedokomentarza"/>
          <w:rFonts w:ascii="Times New Roman" w:eastAsia="Times New Roman" w:hAnsi="Times New Roman"/>
          <w:szCs w:val="20"/>
          <w:lang w:eastAsia="pl-PL"/>
        </w:rPr>
        <w:commentReference w:id="383"/>
      </w:r>
    </w:p>
    <w:p w14:paraId="574628FF" w14:textId="015D5A09" w:rsidR="00847F16" w:rsidRDefault="00847F16" w:rsidP="00847F16">
      <w:pPr>
        <w:pStyle w:val="Tytutabeli"/>
      </w:pPr>
      <w:bookmarkStart w:id="384" w:name="_Ref134901235"/>
      <w:bookmarkStart w:id="385" w:name="_Ref134901227"/>
      <w:bookmarkStart w:id="386" w:name="_Toc139741294"/>
      <w:r>
        <w:t xml:space="preserve">Rysunek </w:t>
      </w:r>
      <w:fldSimple w:instr=" SEQ Rysunek \* ARABIC ">
        <w:r w:rsidR="004F5E18">
          <w:rPr>
            <w:noProof/>
          </w:rPr>
          <w:t>35</w:t>
        </w:r>
      </w:fldSimple>
      <w:bookmarkEnd w:id="38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5"/>
      <w:bookmarkEnd w:id="38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7"/>
      <w:commentRangeStart w:id="388"/>
      <w:commentRangeStart w:id="38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7"/>
      <w:r>
        <w:rPr>
          <w:rStyle w:val="Odwoaniedokomentarza"/>
          <w:rFonts w:ascii="Times New Roman" w:eastAsia="Times New Roman" w:hAnsi="Times New Roman"/>
          <w:szCs w:val="20"/>
          <w:lang w:eastAsia="pl-PL"/>
        </w:rPr>
        <w:commentReference w:id="387"/>
      </w:r>
      <w:commentRangeEnd w:id="388"/>
      <w:r>
        <w:rPr>
          <w:rStyle w:val="Odwoaniedokomentarza"/>
          <w:rFonts w:ascii="Times New Roman" w:eastAsia="Times New Roman" w:hAnsi="Times New Roman"/>
          <w:szCs w:val="20"/>
          <w:lang w:eastAsia="pl-PL"/>
        </w:rPr>
        <w:commentReference w:id="388"/>
      </w:r>
      <w:commentRangeEnd w:id="389"/>
      <w:r>
        <w:rPr>
          <w:rStyle w:val="Odwoaniedokomentarza"/>
          <w:rFonts w:ascii="Times New Roman" w:eastAsia="Times New Roman" w:hAnsi="Times New Roman"/>
          <w:szCs w:val="20"/>
          <w:lang w:eastAsia="pl-PL"/>
        </w:rPr>
        <w:commentReference w:id="389"/>
      </w:r>
    </w:p>
    <w:p w14:paraId="4AFF8B4B" w14:textId="50A0224C" w:rsidR="00847F16" w:rsidRDefault="00847F16" w:rsidP="00847F16">
      <w:pPr>
        <w:pStyle w:val="Tytutabeli"/>
      </w:pPr>
      <w:bookmarkStart w:id="390" w:name="_Ref134901293"/>
      <w:bookmarkStart w:id="391" w:name="_Ref134901286"/>
      <w:bookmarkStart w:id="392" w:name="_Toc139741295"/>
      <w:r>
        <w:t xml:space="preserve">Rysunek </w:t>
      </w:r>
      <w:fldSimple w:instr=" SEQ Rysunek \* ARABIC ">
        <w:r w:rsidR="004F5E18">
          <w:rPr>
            <w:noProof/>
          </w:rPr>
          <w:t>36</w:t>
        </w:r>
      </w:fldSimple>
      <w:bookmarkEnd w:id="39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1"/>
      <w:bookmarkEnd w:id="39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3"/>
      <w:r>
        <w:rPr>
          <w:rStyle w:val="Odwoaniedokomentarza"/>
          <w:rFonts w:ascii="Times New Roman" w:eastAsia="Times New Roman" w:hAnsi="Times New Roman"/>
          <w:szCs w:val="20"/>
          <w:lang w:eastAsia="pl-PL"/>
        </w:rPr>
        <w:commentReference w:id="393"/>
      </w:r>
    </w:p>
    <w:p w14:paraId="6A71502E" w14:textId="1535C3EF" w:rsidR="00847F16" w:rsidRDefault="00847F16" w:rsidP="00847F16">
      <w:pPr>
        <w:pStyle w:val="Tytutabeli"/>
      </w:pPr>
      <w:bookmarkStart w:id="394" w:name="_Ref134901370"/>
      <w:bookmarkStart w:id="395" w:name="_Ref134901363"/>
      <w:bookmarkStart w:id="396" w:name="_Toc139741296"/>
      <w:r>
        <w:t xml:space="preserve">Rysunek </w:t>
      </w:r>
      <w:fldSimple w:instr=" SEQ Rysunek \* ARABIC ">
        <w:r w:rsidR="004F5E18">
          <w:rPr>
            <w:noProof/>
          </w:rPr>
          <w:t>37</w:t>
        </w:r>
      </w:fldSimple>
      <w:bookmarkEnd w:id="39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5"/>
      <w:bookmarkEnd w:id="39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7"/>
      <w:r>
        <w:rPr>
          <w:rStyle w:val="Odwoaniedokomentarza"/>
          <w:rFonts w:ascii="Times New Roman" w:eastAsia="Times New Roman" w:hAnsi="Times New Roman"/>
          <w:szCs w:val="20"/>
          <w:lang w:eastAsia="pl-PL"/>
        </w:rPr>
        <w:commentReference w:id="397"/>
      </w:r>
    </w:p>
    <w:p w14:paraId="2D07F081" w14:textId="46BC4356" w:rsidR="00847F16" w:rsidRDefault="00847F16" w:rsidP="00847F16">
      <w:pPr>
        <w:pStyle w:val="Tytutabeli"/>
      </w:pPr>
      <w:bookmarkStart w:id="398" w:name="_Ref134901424"/>
      <w:bookmarkStart w:id="399" w:name="_Ref134901416"/>
      <w:bookmarkStart w:id="400" w:name="_Toc139741297"/>
      <w:r>
        <w:t xml:space="preserve">Rysunek </w:t>
      </w:r>
      <w:fldSimple w:instr=" SEQ Rysunek \* ARABIC ">
        <w:r w:rsidR="004F5E18">
          <w:rPr>
            <w:noProof/>
          </w:rPr>
          <w:t>38</w:t>
        </w:r>
      </w:fldSimple>
      <w:bookmarkEnd w:id="39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9"/>
      <w:bookmarkEnd w:id="40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B1FC221" w:rsidR="00847F16" w:rsidRDefault="00847F16" w:rsidP="00847F16">
      <w:pPr>
        <w:pStyle w:val="Tytutabeli"/>
      </w:pPr>
      <w:bookmarkStart w:id="401" w:name="_Ref134898419"/>
      <w:bookmarkStart w:id="402" w:name="_Ref134898408"/>
      <w:bookmarkStart w:id="403" w:name="_Ref134898474"/>
      <w:bookmarkStart w:id="404" w:name="_Toc138254703"/>
      <w:r>
        <w:t xml:space="preserve">Tabela </w:t>
      </w:r>
      <w:fldSimple w:instr=" SEQ Tabela \* ARABIC ">
        <w:r w:rsidR="00514F9C">
          <w:rPr>
            <w:noProof/>
          </w:rPr>
          <w:t>45</w:t>
        </w:r>
      </w:fldSimple>
      <w:bookmarkEnd w:id="401"/>
      <w:r>
        <w:t xml:space="preserve"> Zestawienie wyników odpowiedzi na pytania dotyczące satysfakcji z usług uczelni w ramach różnych grup respondentów badania kwestionariuszowego</w:t>
      </w:r>
      <w:bookmarkEnd w:id="402"/>
      <w:bookmarkEnd w:id="403"/>
      <w:bookmarkEnd w:id="40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C6A70D0" w:rsidR="00847F16" w:rsidRDefault="00847F16" w:rsidP="00847F16">
      <w:pPr>
        <w:pStyle w:val="Tytutabeli"/>
      </w:pPr>
      <w:bookmarkStart w:id="405" w:name="_Ref134898522"/>
      <w:bookmarkStart w:id="406" w:name="_Ref134898513"/>
      <w:bookmarkStart w:id="407" w:name="_Ref134898540"/>
      <w:bookmarkStart w:id="408" w:name="_Toc138254704"/>
      <w:r>
        <w:t xml:space="preserve">Tabela </w:t>
      </w:r>
      <w:fldSimple w:instr=" SEQ Tabela \* ARABIC ">
        <w:r w:rsidR="00514F9C">
          <w:rPr>
            <w:noProof/>
          </w:rPr>
          <w:t>46</w:t>
        </w:r>
      </w:fldSimple>
      <w:bookmarkEnd w:id="405"/>
      <w:r>
        <w:t xml:space="preserve"> Uśrednione wagi istotności wpływu na ocenę SSI poszczególnych grup interesariuszy</w:t>
      </w:r>
      <w:bookmarkEnd w:id="406"/>
      <w:bookmarkEnd w:id="407"/>
      <w:bookmarkEnd w:id="40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lastRenderedPageBreak/>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DDDDABE" w:rsidR="00847F16" w:rsidRDefault="00847F16" w:rsidP="00847F16">
      <w:pPr>
        <w:pStyle w:val="Tytutabeli"/>
      </w:pPr>
      <w:bookmarkStart w:id="409" w:name="_Ref134898572"/>
      <w:bookmarkStart w:id="410" w:name="_Ref134898564"/>
      <w:bookmarkStart w:id="411" w:name="_Ref134898594"/>
      <w:bookmarkStart w:id="412" w:name="_Toc138254705"/>
      <w:r>
        <w:t xml:space="preserve">Tabela </w:t>
      </w:r>
      <w:fldSimple w:instr=" SEQ Tabela \* ARABIC ">
        <w:r w:rsidR="00514F9C">
          <w:rPr>
            <w:noProof/>
          </w:rPr>
          <w:t>47</w:t>
        </w:r>
      </w:fldSimple>
      <w:bookmarkEnd w:id="409"/>
      <w:r>
        <w:t xml:space="preserve"> Wartości cząstkowych SSI dla poszczególnych grup interesariuszy.</w:t>
      </w:r>
      <w:bookmarkEnd w:id="410"/>
      <w:bookmarkEnd w:id="411"/>
      <w:bookmarkEnd w:id="41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4"/>
      <w:bookmarkEnd w:id="413"/>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4"/>
      <w:r w:rsidR="002B27E1">
        <w:t>załączniku 3</w:t>
      </w:r>
      <w:commentRangeEnd w:id="414"/>
      <w:r w:rsidR="002B27E1">
        <w:rPr>
          <w:rStyle w:val="Odwoaniedokomentarza"/>
          <w:rFonts w:ascii="Times New Roman" w:eastAsia="Times New Roman" w:hAnsi="Times New Roman"/>
          <w:szCs w:val="20"/>
          <w:lang w:eastAsia="pl-PL"/>
        </w:rPr>
        <w:commentReference w:id="41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86EEFA" w:rsidR="004D677F" w:rsidRDefault="004D677F" w:rsidP="004D677F">
      <w:pPr>
        <w:pStyle w:val="Tytutabeli"/>
      </w:pPr>
      <w:bookmarkStart w:id="415" w:name="_Ref137661449"/>
      <w:bookmarkStart w:id="416" w:name="_Ref137661439"/>
      <w:bookmarkStart w:id="417" w:name="_Toc138254706"/>
      <w:r>
        <w:t xml:space="preserve">Tabela </w:t>
      </w:r>
      <w:fldSimple w:instr=" SEQ Tabela \* ARABIC ">
        <w:r w:rsidR="00514F9C">
          <w:rPr>
            <w:noProof/>
          </w:rPr>
          <w:t>48</w:t>
        </w:r>
      </w:fldSimple>
      <w:bookmarkEnd w:id="41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6"/>
      <w:r w:rsidR="001E1A75">
        <w:t>; N=120</w:t>
      </w:r>
      <w:bookmarkEnd w:id="41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E808D8" w:rsidR="009677FC" w:rsidRDefault="009677FC" w:rsidP="009677FC">
      <w:pPr>
        <w:pStyle w:val="Tytutabeli"/>
      </w:pPr>
      <w:bookmarkStart w:id="418" w:name="_Ref137715854"/>
      <w:bookmarkStart w:id="419" w:name="_Ref137715835"/>
      <w:bookmarkStart w:id="420" w:name="_Toc138254707"/>
      <w:r>
        <w:lastRenderedPageBreak/>
        <w:t xml:space="preserve">Tabela </w:t>
      </w:r>
      <w:fldSimple w:instr=" SEQ Tabela \* ARABIC ">
        <w:r w:rsidR="00514F9C">
          <w:rPr>
            <w:noProof/>
          </w:rPr>
          <w:t>49</w:t>
        </w:r>
      </w:fldSimple>
      <w:bookmarkEnd w:id="418"/>
      <w:r>
        <w:t xml:space="preserve"> Korelacje pomiędzy klasyfikowaniem uczelni jako techniczną, a wynagrodzeniem i zatrudnieniem absolwentów po roku i po 3 latach od ukończenia studiów.</w:t>
      </w:r>
      <w:bookmarkEnd w:id="419"/>
      <w:bookmarkEnd w:id="42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396C28F" w:rsidR="00A51435" w:rsidRDefault="00A51435" w:rsidP="00A51435">
      <w:pPr>
        <w:pStyle w:val="Tytutabeli"/>
      </w:pPr>
      <w:bookmarkStart w:id="421" w:name="_Ref136544259"/>
      <w:bookmarkStart w:id="422" w:name="_Ref136544219"/>
      <w:bookmarkStart w:id="423" w:name="_Toc138254708"/>
      <w:r>
        <w:t xml:space="preserve">Tabela </w:t>
      </w:r>
      <w:fldSimple w:instr=" SEQ Tabela \* ARABIC ">
        <w:r w:rsidR="00514F9C">
          <w:rPr>
            <w:noProof/>
          </w:rPr>
          <w:t>50</w:t>
        </w:r>
      </w:fldSimple>
      <w:bookmarkEnd w:id="421"/>
      <w:r>
        <w:t xml:space="preserve"> Interpretacja zakresów wartości korelacji r-Pearsona</w:t>
      </w:r>
      <w:bookmarkEnd w:id="422"/>
      <w:bookmarkEnd w:id="42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D33CD6D" w:rsidR="00421C8A" w:rsidRDefault="00421C8A" w:rsidP="00421C8A">
      <w:pPr>
        <w:pStyle w:val="Tytutabeli"/>
      </w:pPr>
      <w:bookmarkStart w:id="424" w:name="_Ref137730572"/>
      <w:bookmarkStart w:id="425" w:name="_Ref137730564"/>
      <w:bookmarkStart w:id="426" w:name="_Toc138254709"/>
      <w:r>
        <w:t xml:space="preserve">Tabela </w:t>
      </w:r>
      <w:fldSimple w:instr=" SEQ Tabela \* ARABIC ">
        <w:r w:rsidR="00514F9C">
          <w:rPr>
            <w:noProof/>
          </w:rPr>
          <w:t>51</w:t>
        </w:r>
      </w:fldSimple>
      <w:bookmarkEnd w:id="424"/>
      <w:r>
        <w:t xml:space="preserve"> Korelacje pomiędzy klasyfikowaniem uczelni jako techniczną, a wynagrodzeniem i zatrudnieniem absolwentów oraz wskaźnikami IWRA oraz WWZ po roku i po 3 latach od ukończenia studiów na podstawie bazy danych ELA.</w:t>
      </w:r>
      <w:bookmarkEnd w:id="425"/>
      <w:bookmarkEnd w:id="42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609364E" w:rsidR="00FF0240" w:rsidRDefault="00FF0240" w:rsidP="00FF0240">
      <w:pPr>
        <w:pStyle w:val="Tytutabeli"/>
      </w:pPr>
      <w:bookmarkStart w:id="427" w:name="_Ref137759871"/>
      <w:bookmarkStart w:id="428" w:name="_Ref137759863"/>
      <w:bookmarkStart w:id="429" w:name="_Toc138254710"/>
      <w:r>
        <w:t xml:space="preserve">Tabela </w:t>
      </w:r>
      <w:fldSimple w:instr=" SEQ Tabela \* ARABIC ">
        <w:r w:rsidR="00514F9C">
          <w:rPr>
            <w:noProof/>
          </w:rPr>
          <w:t>52</w:t>
        </w:r>
      </w:fldSimple>
      <w:bookmarkEnd w:id="42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8"/>
      <w:bookmarkEnd w:id="42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0" w:name="_Toc137806581"/>
      <w:r w:rsidRPr="00847F16">
        <w:t xml:space="preserve">Wyniki rankingów </w:t>
      </w:r>
      <w:r>
        <w:t>a w</w:t>
      </w:r>
      <w:r w:rsidR="00BB3567" w:rsidRPr="00847F16">
        <w:t xml:space="preserve">skaźniki </w:t>
      </w:r>
      <w:r w:rsidR="00847F16" w:rsidRPr="00847F16">
        <w:t>wyceny rynkowej absolwentów</w:t>
      </w:r>
      <w:bookmarkEnd w:id="430"/>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483C4BD" w:rsidR="00E250BD" w:rsidRDefault="00E250BD" w:rsidP="00E250BD">
      <w:pPr>
        <w:pStyle w:val="Tytutabeli"/>
      </w:pPr>
      <w:bookmarkStart w:id="431" w:name="_Ref137889325"/>
      <w:bookmarkStart w:id="432" w:name="_Ref137889313"/>
      <w:bookmarkStart w:id="433" w:name="_Toc138254711"/>
      <w:r>
        <w:lastRenderedPageBreak/>
        <w:t xml:space="preserve">Tabela </w:t>
      </w:r>
      <w:fldSimple w:instr=" SEQ Tabela \* ARABIC ">
        <w:r w:rsidR="00514F9C">
          <w:rPr>
            <w:noProof/>
          </w:rPr>
          <w:t>53</w:t>
        </w:r>
      </w:fldSimple>
      <w:bookmarkEnd w:id="431"/>
      <w:r>
        <w:t xml:space="preserve"> Korelacje pomiędzy </w:t>
      </w:r>
      <w:r w:rsidR="00F310B6">
        <w:t>miarami ogólnej oceny uczelni technicznych w rankingu Perspektywy 2022, a elementami składowymi ocen rankingowych</w:t>
      </w:r>
      <w:r>
        <w:t>.</w:t>
      </w:r>
      <w:bookmarkEnd w:id="432"/>
      <w:bookmarkEnd w:id="43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4"/>
      <w:r w:rsidR="003205A8">
        <w:t>wartości Oceny parametrycznej są bardzo dobrym predyktorem jakości uczelni mierzonej ogólną oceną rankingową</w:t>
      </w:r>
      <w:commentRangeEnd w:id="434"/>
      <w:r w:rsidR="00A16BC8">
        <w:rPr>
          <w:rStyle w:val="Odwoaniedokomentarza"/>
          <w:rFonts w:ascii="Times New Roman" w:eastAsia="Times New Roman" w:hAnsi="Times New Roman"/>
          <w:szCs w:val="20"/>
          <w:lang w:eastAsia="pl-PL"/>
        </w:rPr>
        <w:commentReference w:id="43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071F72C" w:rsidR="00083628" w:rsidRDefault="00083628" w:rsidP="00083628">
      <w:pPr>
        <w:pStyle w:val="Tytutabeli"/>
      </w:pPr>
      <w:bookmarkStart w:id="435" w:name="_Toc138254712"/>
      <w:r>
        <w:t xml:space="preserve">Tabela </w:t>
      </w:r>
      <w:fldSimple w:instr=" SEQ Tabela \* ARABIC ">
        <w:r w:rsidR="00514F9C">
          <w:rPr>
            <w:noProof/>
          </w:rPr>
          <w:t>54</w:t>
        </w:r>
      </w:fldSimple>
      <w:r>
        <w:t xml:space="preserve"> Korelacje pomiędzy wartościami IWRA i jego składowymi, a miarami ogólnej oceny uczelni technicznych w rankingu Perspektywy 2022, oraz wynikami rankingu Webometrics i wartościami pomiaru prestiżu.</w:t>
      </w:r>
      <w:bookmarkEnd w:id="43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xml:space="preserve">) jak i w wersji tylko dla </w:t>
      </w:r>
      <w:r w:rsidR="00CC7DA6">
        <w:lastRenderedPageBreak/>
        <w:t>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74222D1" w:rsidR="00425FAC" w:rsidRDefault="00425FAC" w:rsidP="003A7FBB">
      <w:pPr>
        <w:pStyle w:val="Tytutabeli"/>
      </w:pPr>
      <w:bookmarkStart w:id="436" w:name="_Ref137917794"/>
      <w:bookmarkStart w:id="437" w:name="_Ref137917781"/>
      <w:bookmarkStart w:id="438" w:name="_Toc138254713"/>
      <w:r w:rsidRPr="003A7FBB">
        <w:t>Tabela</w:t>
      </w:r>
      <w:r>
        <w:t xml:space="preserve"> </w:t>
      </w:r>
      <w:fldSimple w:instr=" SEQ Tabela \* ARABIC ">
        <w:r w:rsidR="00514F9C">
          <w:rPr>
            <w:noProof/>
          </w:rPr>
          <w:t>55</w:t>
        </w:r>
      </w:fldSimple>
      <w:bookmarkEnd w:id="436"/>
      <w:r>
        <w:t xml:space="preserve"> Korelacje pomiędzy wartościami pomiaru prestiżu polskich uczelni technicznych a wynikami miar IWRA i jego składowymi</w:t>
      </w:r>
      <w:r w:rsidR="00C63D7B">
        <w:t xml:space="preserve"> </w:t>
      </w:r>
      <w:r>
        <w:t>oraz wynikami rankingu Webometrics.</w:t>
      </w:r>
      <w:bookmarkEnd w:id="437"/>
      <w:bookmarkEnd w:id="43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9" w:name="_Toc137806582"/>
      <w:r>
        <w:rPr>
          <w:color w:val="FF0000"/>
        </w:rPr>
        <w:t xml:space="preserve">(chyba usunąć) </w:t>
      </w:r>
      <w:r w:rsidR="003C08E8" w:rsidRPr="00233788">
        <w:rPr>
          <w:color w:val="FF0000"/>
        </w:rPr>
        <w:t>Ocena efektów działań uczelni– analiza satysfakcji interesariuszy</w:t>
      </w:r>
      <w:bookmarkEnd w:id="43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0" w:name="_Toc137806583"/>
      <w:r w:rsidRPr="00233788">
        <w:rPr>
          <w:color w:val="FF0000"/>
        </w:rPr>
        <w:t>Zastosowanie informacji o satysfakcji interesariuszy w doskonaleniu jakości uczelni</w:t>
      </w:r>
      <w:bookmarkEnd w:id="44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1"/>
      <w:r w:rsidRPr="00233788">
        <w:rPr>
          <w:rStyle w:val="Odwoaniedokomentarza"/>
          <w:rFonts w:ascii="Times New Roman" w:eastAsia="Times New Roman" w:hAnsi="Times New Roman"/>
          <w:color w:val="FF0000"/>
          <w:szCs w:val="20"/>
          <w:lang w:eastAsia="pl-PL"/>
        </w:rPr>
        <w:commentReference w:id="44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2"/>
      <w:r w:rsidRPr="00233788">
        <w:rPr>
          <w:color w:val="FF0000"/>
        </w:rPr>
        <w:t>(uzupełnić)</w:t>
      </w:r>
      <w:commentRangeEnd w:id="442"/>
      <w:r w:rsidRPr="00233788">
        <w:rPr>
          <w:rStyle w:val="Odwoaniedokomentarza"/>
          <w:rFonts w:ascii="Times New Roman" w:eastAsia="Times New Roman" w:hAnsi="Times New Roman"/>
          <w:color w:val="FF0000"/>
          <w:szCs w:val="20"/>
          <w:lang w:eastAsia="pl-PL"/>
        </w:rPr>
        <w:commentReference w:id="442"/>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3"/>
      <w:r w:rsidRPr="00233788">
        <w:rPr>
          <w:color w:val="FF0000"/>
        </w:rPr>
        <w:t>po</w:t>
      </w:r>
      <w:commentRangeEnd w:id="443"/>
      <w:r w:rsidRPr="00233788">
        <w:rPr>
          <w:rStyle w:val="Odwoaniedokomentarza"/>
          <w:rFonts w:ascii="Times New Roman" w:eastAsia="Times New Roman" w:hAnsi="Times New Roman"/>
          <w:color w:val="FF0000"/>
          <w:szCs w:val="20"/>
          <w:lang w:eastAsia="pl-PL"/>
        </w:rPr>
        <w:commentReference w:id="443"/>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435F911" w:rsidR="00BC04EA" w:rsidRPr="00233788" w:rsidRDefault="00BC04EA" w:rsidP="00BC04EA">
      <w:pPr>
        <w:pStyle w:val="Tytutabeli"/>
        <w:rPr>
          <w:color w:val="FF0000"/>
        </w:rPr>
      </w:pPr>
      <w:bookmarkStart w:id="444" w:name="_Ref134898852"/>
      <w:bookmarkStart w:id="44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56</w:t>
      </w:r>
      <w:r>
        <w:rPr>
          <w:color w:val="FF0000"/>
        </w:rPr>
        <w:fldChar w:fldCharType="end"/>
      </w:r>
      <w:r w:rsidRPr="00233788">
        <w:rPr>
          <w:color w:val="FF0000"/>
        </w:rPr>
        <w:t xml:space="preserve"> Przykłady mierników efektów działań uczelni w podziale na kategorie</w:t>
      </w:r>
      <w:bookmarkEnd w:id="444"/>
      <w:bookmarkEnd w:id="44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6"/>
            <w:r w:rsidRPr="00233788">
              <w:rPr>
                <w:rFonts w:cs="Arial"/>
                <w:color w:val="FF0000"/>
                <w:sz w:val="20"/>
                <w:szCs w:val="20"/>
                <w:lang w:val="pl-PL"/>
              </w:rPr>
              <w:t>(uzupełnić)</w:t>
            </w:r>
            <w:commentRangeEnd w:id="446"/>
            <w:r w:rsidRPr="00233788">
              <w:rPr>
                <w:rStyle w:val="Odwoaniedokomentarza"/>
                <w:rFonts w:eastAsia="Times New Roman" w:cs="Arial"/>
                <w:color w:val="FF0000"/>
                <w:sz w:val="20"/>
                <w:szCs w:val="20"/>
                <w:lang w:val="pl-PL" w:eastAsia="pl-PL"/>
              </w:rPr>
              <w:commentReference w:id="44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47"/>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7"/>
      <w:r w:rsidRPr="00233788">
        <w:rPr>
          <w:rStyle w:val="Odwoaniedokomentarza"/>
          <w:rFonts w:ascii="Times New Roman" w:eastAsia="Times New Roman" w:hAnsi="Times New Roman"/>
          <w:color w:val="FF0000"/>
          <w:szCs w:val="20"/>
          <w:lang w:eastAsia="pl-PL"/>
        </w:rPr>
        <w:commentReference w:id="44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9" w:name="_Ref299535511"/>
      <w:bookmarkStart w:id="450" w:name="_Toc304232706"/>
      <w:bookmarkStart w:id="45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9"/>
      <w:r w:rsidRPr="00233788">
        <w:rPr>
          <w:color w:val="FF0000"/>
          <w:sz w:val="22"/>
        </w:rPr>
        <w:t xml:space="preserve"> Kategorie ranking EDUNIVERSAL</w:t>
      </w:r>
      <w:bookmarkEnd w:id="450"/>
      <w:bookmarkEnd w:id="45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8"/>
      <w:r w:rsidRPr="00233788">
        <w:rPr>
          <w:rStyle w:val="Odwoaniedokomentarza"/>
          <w:rFonts w:ascii="Times New Roman" w:eastAsia="Times New Roman" w:hAnsi="Times New Roman"/>
          <w:color w:val="FF0000"/>
          <w:szCs w:val="20"/>
          <w:lang w:eastAsia="pl-PL"/>
        </w:rPr>
        <w:commentReference w:id="44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2"/>
      <w:r w:rsidRPr="00233788">
        <w:rPr>
          <w:color w:val="FF0000"/>
        </w:rPr>
        <w:t>podrozdziale 2. 1</w:t>
      </w:r>
      <w:commentRangeEnd w:id="452"/>
      <w:r w:rsidRPr="00233788">
        <w:rPr>
          <w:rStyle w:val="Odwoaniedokomentarza"/>
          <w:rFonts w:ascii="Times New Roman" w:eastAsia="Times New Roman" w:hAnsi="Times New Roman"/>
          <w:color w:val="FF0000"/>
          <w:szCs w:val="20"/>
          <w:lang w:eastAsia="pl-PL"/>
        </w:rPr>
        <w:commentReference w:id="452"/>
      </w:r>
    </w:p>
    <w:p w14:paraId="3D3D5FF4" w14:textId="77777777" w:rsidR="00DD50DE" w:rsidRPr="00233788" w:rsidRDefault="00DD50DE" w:rsidP="00DD50DE">
      <w:pPr>
        <w:rPr>
          <w:color w:val="FF0000"/>
        </w:rPr>
      </w:pPr>
    </w:p>
    <w:p w14:paraId="7696FA5D" w14:textId="40F5C3E0" w:rsidR="00DD50DE" w:rsidRPr="00474752" w:rsidRDefault="00DD50DE" w:rsidP="00DD50DE">
      <w:pPr>
        <w:pStyle w:val="Tytutabeli"/>
      </w:pPr>
      <w:bookmarkStart w:id="453" w:name="_Ref437120725"/>
      <w:bookmarkStart w:id="454" w:name="_Ref437120720"/>
      <w:bookmarkStart w:id="455" w:name="_Toc138254715"/>
      <w:r w:rsidRPr="00474752">
        <w:t xml:space="preserve">Tabela </w:t>
      </w:r>
      <w:fldSimple w:instr=" SEQ Tabela \* ARABIC ">
        <w:r w:rsidR="00514F9C">
          <w:rPr>
            <w:noProof/>
          </w:rPr>
          <w:t>57</w:t>
        </w:r>
      </w:fldSimple>
      <w:bookmarkEnd w:id="453"/>
      <w:r w:rsidRPr="00474752">
        <w:t xml:space="preserve"> Rola interesariuszy w działaniach na rzez projektowania i doskonalenia systemów zarządzania jakością uczelni</w:t>
      </w:r>
      <w:bookmarkEnd w:id="454"/>
      <w:bookmarkEnd w:id="45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6"/>
      <w:r>
        <w:rPr>
          <w:rStyle w:val="Odwoaniedokomentarza"/>
          <w:rFonts w:ascii="Times New Roman" w:eastAsia="Times New Roman" w:hAnsi="Times New Roman"/>
          <w:bCs w:val="0"/>
          <w:szCs w:val="20"/>
          <w:lang w:eastAsia="pl-PL"/>
        </w:rPr>
        <w:commentReference w:id="456"/>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7"/>
      <w:r>
        <w:rPr>
          <w:rStyle w:val="Odwoaniedokomentarza"/>
          <w:rFonts w:ascii="Times New Roman" w:eastAsia="Times New Roman" w:hAnsi="Times New Roman"/>
          <w:szCs w:val="20"/>
          <w:lang w:eastAsia="pl-PL"/>
        </w:rPr>
        <w:commentReference w:id="45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8"/>
      <w:r w:rsidR="00E56154">
        <w:rPr>
          <w:rStyle w:val="Odwoaniedokomentarza"/>
          <w:rFonts w:ascii="Times New Roman" w:eastAsia="Times New Roman" w:hAnsi="Times New Roman"/>
          <w:szCs w:val="20"/>
          <w:lang w:eastAsia="pl-PL"/>
        </w:rPr>
        <w:commentReference w:id="458"/>
      </w:r>
    </w:p>
    <w:p w14:paraId="3D7F7B89" w14:textId="7526CC7A" w:rsidR="00DD50DE" w:rsidRPr="00233788" w:rsidRDefault="003A466E" w:rsidP="00DD50DE">
      <w:pPr>
        <w:pStyle w:val="Nagwek2"/>
        <w:rPr>
          <w:color w:val="FF0000"/>
        </w:rPr>
      </w:pPr>
      <w:bookmarkStart w:id="45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0" w:name="_Toc137806585"/>
      <w:r>
        <w:rPr>
          <w:color w:val="FF0000"/>
        </w:rPr>
        <w:t xml:space="preserve">(puste) </w:t>
      </w:r>
      <w:r w:rsidR="00511706" w:rsidRPr="00233788">
        <w:rPr>
          <w:color w:val="FF0000"/>
        </w:rPr>
        <w:t>Propozycja zestawu wybranych wskaźników skuteczności działań uczelni technicznych w Polsce</w:t>
      </w:r>
      <w:bookmarkEnd w:id="460"/>
    </w:p>
    <w:p w14:paraId="174CB82D" w14:textId="77777777" w:rsidR="000613B8" w:rsidRPr="00233788" w:rsidRDefault="000613B8" w:rsidP="004E7B54">
      <w:pPr>
        <w:pStyle w:val="Nagwek1"/>
        <w:numPr>
          <w:ilvl w:val="0"/>
          <w:numId w:val="0"/>
        </w:numPr>
        <w:ind w:left="432"/>
      </w:pPr>
      <w:bookmarkStart w:id="461" w:name="_Toc137806587"/>
      <w:r w:rsidRPr="00233788">
        <w:lastRenderedPageBreak/>
        <w:t>Rekapitulacja</w:t>
      </w:r>
      <w:bookmarkEnd w:id="461"/>
    </w:p>
    <w:p w14:paraId="7542506A" w14:textId="77777777" w:rsidR="000613B8" w:rsidRPr="00233788" w:rsidRDefault="00B758DF" w:rsidP="004E7B54">
      <w:pPr>
        <w:pStyle w:val="Nagwek1"/>
      </w:pPr>
      <w:bookmarkStart w:id="462" w:name="_Toc137806588"/>
      <w:r w:rsidRPr="00233788">
        <w:lastRenderedPageBreak/>
        <w:t>Spis literatury</w:t>
      </w:r>
      <w:bookmarkEnd w:id="4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3" w:name="_Toc137806589"/>
      <w:r w:rsidRPr="00233788">
        <w:lastRenderedPageBreak/>
        <w:t>Spis literatury Mendeley</w:t>
      </w:r>
      <w:bookmarkEnd w:id="463"/>
    </w:p>
    <w:p w14:paraId="4DCDFABF" w14:textId="7E56444F" w:rsidR="009C522D" w:rsidRPr="009C522D" w:rsidRDefault="00913F24" w:rsidP="009C522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9C522D" w:rsidRPr="009C522D">
        <w:rPr>
          <w:rFonts w:cs="Arial"/>
          <w:noProof/>
          <w:szCs w:val="24"/>
        </w:rPr>
        <w:t xml:space="preserve">Aguillo, I. (2009). Measuring the institution’s footprint in the web. </w:t>
      </w:r>
      <w:r w:rsidR="009C522D" w:rsidRPr="009C522D">
        <w:rPr>
          <w:rFonts w:cs="Arial"/>
          <w:i/>
          <w:iCs/>
          <w:noProof/>
          <w:szCs w:val="24"/>
        </w:rPr>
        <w:t>Library Hi Tech</w:t>
      </w:r>
      <w:r w:rsidR="009C522D" w:rsidRPr="009C522D">
        <w:rPr>
          <w:rFonts w:cs="Arial"/>
          <w:noProof/>
          <w:szCs w:val="24"/>
        </w:rPr>
        <w:t xml:space="preserve">, </w:t>
      </w:r>
      <w:r w:rsidR="009C522D" w:rsidRPr="009C522D">
        <w:rPr>
          <w:rFonts w:cs="Arial"/>
          <w:i/>
          <w:iCs/>
          <w:noProof/>
          <w:szCs w:val="24"/>
        </w:rPr>
        <w:t>27</w:t>
      </w:r>
      <w:r w:rsidR="009C522D" w:rsidRPr="009C522D">
        <w:rPr>
          <w:rFonts w:cs="Arial"/>
          <w:noProof/>
          <w:szCs w:val="24"/>
        </w:rPr>
        <w:t>(4), 540–556. https://doi.org/10.1108/073788309</w:t>
      </w:r>
    </w:p>
    <w:p w14:paraId="7219541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Aguillo, I. (2023). </w:t>
      </w:r>
      <w:r w:rsidRPr="009C522D">
        <w:rPr>
          <w:rFonts w:cs="Arial"/>
          <w:i/>
          <w:iCs/>
          <w:noProof/>
          <w:szCs w:val="24"/>
        </w:rPr>
        <w:t>Methodology of Ranking Web of Universities</w:t>
      </w:r>
      <w:r w:rsidRPr="009C522D">
        <w:rPr>
          <w:rFonts w:cs="Arial"/>
          <w:noProof/>
          <w:szCs w:val="24"/>
        </w:rPr>
        <w:t>. Cybermetrics Lab. https://www.webometrics.info/en/Methodology</w:t>
      </w:r>
    </w:p>
    <w:p w14:paraId="50BAF27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Alkuwaiti, A. (2021). </w:t>
      </w:r>
      <w:r w:rsidRPr="009C522D">
        <w:rPr>
          <w:rFonts w:cs="Arial"/>
          <w:i/>
          <w:iCs/>
          <w:noProof/>
          <w:szCs w:val="24"/>
        </w:rPr>
        <w:t>Webometrics Ranking: Change in Methodology &amp; January 2021 Results at Glance</w:t>
      </w:r>
      <w:r w:rsidRPr="009C522D">
        <w:rPr>
          <w:rFonts w:cs="Arial"/>
          <w:noProof/>
          <w:szCs w:val="24"/>
        </w:rPr>
        <w:t>. http://www.drahmedalkuwaiti.com/admin/data/form_14936/files/element_4_3f06cedca61fa7fbd8e20020e556832c-54-Change in Metho_Jan 2021 Result 210216.pdf</w:t>
      </w:r>
    </w:p>
    <w:p w14:paraId="2EF53E8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Andersson, R., Eriksson, H., &amp; Torstensson, H. (2006). Similarities and differences between TQM, six sigma and lean. </w:t>
      </w:r>
      <w:r w:rsidRPr="009C522D">
        <w:rPr>
          <w:rFonts w:cs="Arial"/>
          <w:i/>
          <w:iCs/>
          <w:noProof/>
          <w:szCs w:val="24"/>
        </w:rPr>
        <w:t>The TQM Magazine</w:t>
      </w:r>
      <w:r w:rsidRPr="009C522D">
        <w:rPr>
          <w:rFonts w:cs="Arial"/>
          <w:noProof/>
          <w:szCs w:val="24"/>
        </w:rPr>
        <w:t xml:space="preserve">, </w:t>
      </w:r>
      <w:r w:rsidRPr="009C522D">
        <w:rPr>
          <w:rFonts w:cs="Arial"/>
          <w:i/>
          <w:iCs/>
          <w:noProof/>
          <w:szCs w:val="24"/>
        </w:rPr>
        <w:t>18</w:t>
      </w:r>
      <w:r w:rsidRPr="009C522D">
        <w:rPr>
          <w:rFonts w:cs="Arial"/>
          <w:noProof/>
          <w:szCs w:val="24"/>
        </w:rPr>
        <w:t>(3), 282–296. https://doi.org/10.1108/09544780610660004</w:t>
      </w:r>
    </w:p>
    <w:p w14:paraId="116BFBA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Annamdevula, S., &amp; Bellamkonda, R. S. (2016). Effect of student perceived service quality on student satisfaction, loyalty and motivation in Indian universities Development of HiEduQual. </w:t>
      </w:r>
      <w:r w:rsidRPr="009C522D">
        <w:rPr>
          <w:rFonts w:cs="Arial"/>
          <w:i/>
          <w:iCs/>
          <w:noProof/>
          <w:szCs w:val="24"/>
        </w:rPr>
        <w:t>JOURNAL OF MODELLING IN MANAGEMENT</w:t>
      </w:r>
      <w:r w:rsidRPr="009C522D">
        <w:rPr>
          <w:rFonts w:cs="Arial"/>
          <w:noProof/>
          <w:szCs w:val="24"/>
        </w:rPr>
        <w:t xml:space="preserve">, </w:t>
      </w:r>
      <w:r w:rsidRPr="009C522D">
        <w:rPr>
          <w:rFonts w:cs="Arial"/>
          <w:i/>
          <w:iCs/>
          <w:noProof/>
          <w:szCs w:val="24"/>
        </w:rPr>
        <w:t>11</w:t>
      </w:r>
      <w:r w:rsidRPr="009C522D">
        <w:rPr>
          <w:rFonts w:cs="Arial"/>
          <w:noProof/>
          <w:szCs w:val="24"/>
        </w:rPr>
        <w:t>(2), 488–517. https://doi.org/10.1108/JM2-01-2014-0010</w:t>
      </w:r>
    </w:p>
    <w:p w14:paraId="76A2549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9C522D">
        <w:rPr>
          <w:rFonts w:cs="Arial"/>
          <w:i/>
          <w:iCs/>
          <w:noProof/>
          <w:szCs w:val="24"/>
        </w:rPr>
        <w:t>Nauka</w:t>
      </w:r>
      <w:r w:rsidRPr="009C522D">
        <w:rPr>
          <w:rFonts w:cs="Arial"/>
          <w:noProof/>
          <w:szCs w:val="24"/>
        </w:rPr>
        <w:t>.</w:t>
      </w:r>
    </w:p>
    <w:p w14:paraId="4C9408A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Antony, J. (2014). Readiness factors for the Lean Six Sigma journey in the higher education sector. </w:t>
      </w:r>
      <w:r w:rsidRPr="009C522D">
        <w:rPr>
          <w:rFonts w:cs="Arial"/>
          <w:i/>
          <w:iCs/>
          <w:noProof/>
          <w:szCs w:val="24"/>
        </w:rPr>
        <w:t>International Journal of Productivity and Performance Management</w:t>
      </w:r>
      <w:r w:rsidRPr="009C522D">
        <w:rPr>
          <w:rFonts w:cs="Arial"/>
          <w:noProof/>
          <w:szCs w:val="24"/>
        </w:rPr>
        <w:t xml:space="preserve">, </w:t>
      </w:r>
      <w:r w:rsidRPr="009C522D">
        <w:rPr>
          <w:rFonts w:cs="Arial"/>
          <w:i/>
          <w:iCs/>
          <w:noProof/>
          <w:szCs w:val="24"/>
        </w:rPr>
        <w:t>63</w:t>
      </w:r>
      <w:r w:rsidRPr="009C522D">
        <w:rPr>
          <w:rFonts w:cs="Arial"/>
          <w:noProof/>
          <w:szCs w:val="24"/>
        </w:rPr>
        <w:t>(2), 257–264. https://doi.org/10.1108/IJPPM-04-2013-0077</w:t>
      </w:r>
    </w:p>
    <w:p w14:paraId="661D132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Antony, J. (2017). Lean Six Sigma for higher education. </w:t>
      </w:r>
      <w:r w:rsidRPr="009C522D">
        <w:rPr>
          <w:rFonts w:cs="Arial"/>
          <w:i/>
          <w:iCs/>
          <w:noProof/>
          <w:szCs w:val="24"/>
        </w:rPr>
        <w:t>International Journal of Productivity and Performance Management</w:t>
      </w:r>
      <w:r w:rsidRPr="009C522D">
        <w:rPr>
          <w:rFonts w:cs="Arial"/>
          <w:noProof/>
          <w:szCs w:val="24"/>
        </w:rPr>
        <w:t xml:space="preserve">, </w:t>
      </w:r>
      <w:r w:rsidRPr="009C522D">
        <w:rPr>
          <w:rFonts w:cs="Arial"/>
          <w:i/>
          <w:iCs/>
          <w:noProof/>
          <w:szCs w:val="24"/>
        </w:rPr>
        <w:t>66</w:t>
      </w:r>
      <w:r w:rsidRPr="009C522D">
        <w:rPr>
          <w:rFonts w:cs="Arial"/>
          <w:noProof/>
          <w:szCs w:val="24"/>
        </w:rPr>
        <w:t>(5), 574–576. https://doi.org/10.1108/IJPPM-03-2017-0063</w:t>
      </w:r>
    </w:p>
    <w:p w14:paraId="0473F41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Antony, J., Ghadge, A., Ashby, S. A., &amp; Cudney, E. A. (2018). Lean Six Sigma journey in a UK higher education institute: a case study. </w:t>
      </w:r>
      <w:r w:rsidRPr="009C522D">
        <w:rPr>
          <w:rFonts w:cs="Arial"/>
          <w:i/>
          <w:iCs/>
          <w:noProof/>
          <w:szCs w:val="24"/>
        </w:rPr>
        <w:t>International Journal of Quality &amp; Reliability Management</w:t>
      </w:r>
      <w:r w:rsidRPr="009C522D">
        <w:rPr>
          <w:rFonts w:cs="Arial"/>
          <w:noProof/>
          <w:szCs w:val="24"/>
        </w:rPr>
        <w:t xml:space="preserve">, </w:t>
      </w:r>
      <w:r w:rsidRPr="009C522D">
        <w:rPr>
          <w:rFonts w:cs="Arial"/>
          <w:i/>
          <w:iCs/>
          <w:noProof/>
          <w:szCs w:val="24"/>
        </w:rPr>
        <w:t>35</w:t>
      </w:r>
      <w:r w:rsidRPr="009C522D">
        <w:rPr>
          <w:rFonts w:cs="Arial"/>
          <w:noProof/>
          <w:szCs w:val="24"/>
        </w:rPr>
        <w:t>(2), 510–526. https://doi.org/10.1108/IJQRM-01-2017-0005</w:t>
      </w:r>
    </w:p>
    <w:p w14:paraId="6F67F00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Antony, J., Krishan, N., Cullen, D., &amp; Kumar, M. (2012). Lean Six Sigma for higher education institutions (HEIs): Challenges, barriers, success factors, tools/techniques. </w:t>
      </w:r>
      <w:r w:rsidRPr="009C522D">
        <w:rPr>
          <w:rFonts w:cs="Arial"/>
          <w:i/>
          <w:iCs/>
          <w:noProof/>
          <w:szCs w:val="24"/>
        </w:rPr>
        <w:t>International Journal of Productivity and Performance Management</w:t>
      </w:r>
      <w:r w:rsidRPr="009C522D">
        <w:rPr>
          <w:rFonts w:cs="Arial"/>
          <w:noProof/>
          <w:szCs w:val="24"/>
        </w:rPr>
        <w:t xml:space="preserve">, </w:t>
      </w:r>
      <w:r w:rsidRPr="009C522D">
        <w:rPr>
          <w:rFonts w:cs="Arial"/>
          <w:i/>
          <w:iCs/>
          <w:noProof/>
          <w:szCs w:val="24"/>
        </w:rPr>
        <w:t>61</w:t>
      </w:r>
      <w:r w:rsidRPr="009C522D">
        <w:rPr>
          <w:rFonts w:cs="Arial"/>
          <w:noProof/>
          <w:szCs w:val="24"/>
        </w:rPr>
        <w:t>(8), 940–948. https://doi.org/10.1108/17410401211277165</w:t>
      </w:r>
    </w:p>
    <w:p w14:paraId="0170C01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ARWU. (2020). </w:t>
      </w:r>
      <w:r w:rsidRPr="009C522D">
        <w:rPr>
          <w:rFonts w:cs="Arial"/>
          <w:i/>
          <w:iCs/>
          <w:noProof/>
          <w:szCs w:val="24"/>
        </w:rPr>
        <w:t>ARWU World University Rankings 2020</w:t>
      </w:r>
      <w:r w:rsidRPr="009C522D">
        <w:rPr>
          <w:rFonts w:cs="Arial"/>
          <w:noProof/>
          <w:szCs w:val="24"/>
        </w:rPr>
        <w:t>. Ranking Shanghai. http://www.shanghairanking.com/ARWU2020.html</w:t>
      </w:r>
    </w:p>
    <w:p w14:paraId="5D863A5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ARWU. (2022a). </w:t>
      </w:r>
      <w:r w:rsidRPr="009C522D">
        <w:rPr>
          <w:rFonts w:cs="Arial"/>
          <w:i/>
          <w:iCs/>
          <w:noProof/>
          <w:szCs w:val="24"/>
        </w:rPr>
        <w:t>ARWU World University Ranking 2022</w:t>
      </w:r>
      <w:r w:rsidRPr="009C522D">
        <w:rPr>
          <w:rFonts w:cs="Arial"/>
          <w:noProof/>
          <w:szCs w:val="24"/>
        </w:rPr>
        <w:t>. Ranking Shanghai. http://www.shanghairanking.com/rankings/arwu/2022</w:t>
      </w:r>
    </w:p>
    <w:p w14:paraId="01795C2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ARWU. (2022b). </w:t>
      </w:r>
      <w:r w:rsidRPr="009C522D">
        <w:rPr>
          <w:rFonts w:cs="Arial"/>
          <w:i/>
          <w:iCs/>
          <w:noProof/>
          <w:szCs w:val="24"/>
        </w:rPr>
        <w:t>ARWU World University Rankings 2022 methodology</w:t>
      </w:r>
      <w:r w:rsidRPr="009C522D">
        <w:rPr>
          <w:rFonts w:cs="Arial"/>
          <w:noProof/>
          <w:szCs w:val="24"/>
        </w:rPr>
        <w:t xml:space="preserve">. Ranking Shanghai. </w:t>
      </w:r>
      <w:r w:rsidRPr="009C522D">
        <w:rPr>
          <w:rFonts w:cs="Arial"/>
          <w:noProof/>
          <w:szCs w:val="24"/>
        </w:rPr>
        <w:lastRenderedPageBreak/>
        <w:t>http://www.shanghairanking.com/methodology/arwu/2022</w:t>
      </w:r>
    </w:p>
    <w:p w14:paraId="27D1E23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Athiyaman, A. (1997). Linking student satisfaction and service quality perceptions: the case of university education. </w:t>
      </w:r>
      <w:r w:rsidRPr="009C522D">
        <w:rPr>
          <w:rFonts w:cs="Arial"/>
          <w:i/>
          <w:iCs/>
          <w:noProof/>
          <w:szCs w:val="24"/>
        </w:rPr>
        <w:t>European Journal of Marketing</w:t>
      </w:r>
      <w:r w:rsidRPr="009C522D">
        <w:rPr>
          <w:rFonts w:cs="Arial"/>
          <w:noProof/>
          <w:szCs w:val="24"/>
        </w:rPr>
        <w:t xml:space="preserve">, </w:t>
      </w:r>
      <w:r w:rsidRPr="009C522D">
        <w:rPr>
          <w:rFonts w:cs="Arial"/>
          <w:i/>
          <w:iCs/>
          <w:noProof/>
          <w:szCs w:val="24"/>
        </w:rPr>
        <w:t>31</w:t>
      </w:r>
      <w:r w:rsidRPr="009C522D">
        <w:rPr>
          <w:rFonts w:cs="Arial"/>
          <w:noProof/>
          <w:szCs w:val="24"/>
        </w:rPr>
        <w:t>(7), 528–540. https://doi.org/10.1108/03090569710176655</w:t>
      </w:r>
    </w:p>
    <w:p w14:paraId="39E151B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Austin, A. E. (1990). Faculty cultures, faculty values. </w:t>
      </w:r>
      <w:r w:rsidRPr="009C522D">
        <w:rPr>
          <w:rFonts w:cs="Arial"/>
          <w:i/>
          <w:iCs/>
          <w:noProof/>
          <w:szCs w:val="24"/>
        </w:rPr>
        <w:t>New directions for institutional research</w:t>
      </w:r>
      <w:r w:rsidRPr="009C522D">
        <w:rPr>
          <w:rFonts w:cs="Arial"/>
          <w:noProof/>
          <w:szCs w:val="24"/>
        </w:rPr>
        <w:t xml:space="preserve">, </w:t>
      </w:r>
      <w:r w:rsidRPr="009C522D">
        <w:rPr>
          <w:rFonts w:cs="Arial"/>
          <w:i/>
          <w:iCs/>
          <w:noProof/>
          <w:szCs w:val="24"/>
        </w:rPr>
        <w:t>1990</w:t>
      </w:r>
      <w:r w:rsidRPr="009C522D">
        <w:rPr>
          <w:rFonts w:cs="Arial"/>
          <w:noProof/>
          <w:szCs w:val="24"/>
        </w:rPr>
        <w:t>(68), 61–74.</w:t>
      </w:r>
    </w:p>
    <w:p w14:paraId="1407F19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Barker, K. (2007). The UK Research Assessment Exercise: the evolution of a national research evaluation system. </w:t>
      </w:r>
      <w:r w:rsidRPr="009C522D">
        <w:rPr>
          <w:rFonts w:cs="Arial"/>
          <w:i/>
          <w:iCs/>
          <w:noProof/>
          <w:szCs w:val="24"/>
        </w:rPr>
        <w:t>Research Evaluation</w:t>
      </w:r>
      <w:r w:rsidRPr="009C522D">
        <w:rPr>
          <w:rFonts w:cs="Arial"/>
          <w:noProof/>
          <w:szCs w:val="24"/>
        </w:rPr>
        <w:t xml:space="preserve">, </w:t>
      </w:r>
      <w:r w:rsidRPr="009C522D">
        <w:rPr>
          <w:rFonts w:cs="Arial"/>
          <w:i/>
          <w:iCs/>
          <w:noProof/>
          <w:szCs w:val="24"/>
        </w:rPr>
        <w:t>16</w:t>
      </w:r>
      <w:r w:rsidRPr="009C522D">
        <w:rPr>
          <w:rFonts w:cs="Arial"/>
          <w:noProof/>
          <w:szCs w:val="24"/>
        </w:rPr>
        <w:t>(1), 3–12. https://doi.org/10.3152/095820207X190674</w:t>
      </w:r>
    </w:p>
    <w:p w14:paraId="0FCC20C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Bayraktar, E., Tatoglu, E., &amp; Zaim, S. (2008). An instrument for measuring the critical factors of TQM in Turkish higher education. </w:t>
      </w:r>
      <w:r w:rsidRPr="009C522D">
        <w:rPr>
          <w:rFonts w:cs="Arial"/>
          <w:i/>
          <w:iCs/>
          <w:noProof/>
          <w:szCs w:val="24"/>
        </w:rPr>
        <w:t>Total Quality Management &amp; Business Excellence</w:t>
      </w:r>
      <w:r w:rsidRPr="009C522D">
        <w:rPr>
          <w:rFonts w:cs="Arial"/>
          <w:noProof/>
          <w:szCs w:val="24"/>
        </w:rPr>
        <w:t xml:space="preserve">, </w:t>
      </w:r>
      <w:r w:rsidRPr="009C522D">
        <w:rPr>
          <w:rFonts w:cs="Arial"/>
          <w:i/>
          <w:iCs/>
          <w:noProof/>
          <w:szCs w:val="24"/>
        </w:rPr>
        <w:t>19</w:t>
      </w:r>
      <w:r w:rsidRPr="009C522D">
        <w:rPr>
          <w:rFonts w:cs="Arial"/>
          <w:noProof/>
          <w:szCs w:val="24"/>
        </w:rPr>
        <w:t>(6), 551–574. https://doi.org/10.1080/14783360802023921</w:t>
      </w:r>
    </w:p>
    <w:p w14:paraId="2512FE0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Belash, O., Popov, M., Ryzhov, N., Ryaskov, Y., Shaposhnikov, S., &amp; Shestopalov, M. (2015). Research on University Education Quality Assurance: Methodology and Results of Stakeholders’ Satisfaction Monitoring. </w:t>
      </w:r>
      <w:r w:rsidRPr="009C522D">
        <w:rPr>
          <w:rFonts w:cs="Arial"/>
          <w:i/>
          <w:iCs/>
          <w:noProof/>
          <w:szCs w:val="24"/>
        </w:rPr>
        <w:t>Procedia - Social and Behavioral Sciences</w:t>
      </w:r>
      <w:r w:rsidRPr="009C522D">
        <w:rPr>
          <w:rFonts w:cs="Arial"/>
          <w:noProof/>
          <w:szCs w:val="24"/>
        </w:rPr>
        <w:t xml:space="preserve">, </w:t>
      </w:r>
      <w:r w:rsidRPr="009C522D">
        <w:rPr>
          <w:rFonts w:cs="Arial"/>
          <w:i/>
          <w:iCs/>
          <w:noProof/>
          <w:szCs w:val="24"/>
        </w:rPr>
        <w:t>214</w:t>
      </w:r>
      <w:r w:rsidRPr="009C522D">
        <w:rPr>
          <w:rFonts w:cs="Arial"/>
          <w:noProof/>
          <w:szCs w:val="24"/>
        </w:rPr>
        <w:t>(June), 344–358. https://doi.org/10.1016/j.sbspro.2015.11.658</w:t>
      </w:r>
    </w:p>
    <w:p w14:paraId="64A7930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Beliczyński, J. (2011). Analiza systemu zarządzania wartością dla Klienta. W </w:t>
      </w:r>
      <w:r w:rsidRPr="009C522D">
        <w:rPr>
          <w:rFonts w:cs="Arial"/>
          <w:i/>
          <w:iCs/>
          <w:noProof/>
          <w:szCs w:val="24"/>
        </w:rPr>
        <w:t>Przegląd problemów doskonalenia systemów zarządzania przedsiębiorstwem</w:t>
      </w:r>
      <w:r w:rsidRPr="009C522D">
        <w:rPr>
          <w:rFonts w:cs="Arial"/>
          <w:noProof/>
          <w:szCs w:val="24"/>
        </w:rPr>
        <w:t>. Mfiles.pl.</w:t>
      </w:r>
    </w:p>
    <w:p w14:paraId="0BBF660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Bielawa, A. (2011). Przegląd najważniejszych modeli zarządzania jakością usług. </w:t>
      </w:r>
      <w:r w:rsidRPr="009C522D">
        <w:rPr>
          <w:rFonts w:cs="Arial"/>
          <w:i/>
          <w:iCs/>
          <w:noProof/>
          <w:szCs w:val="24"/>
        </w:rPr>
        <w:t>Studia i Prace WNEiZ</w:t>
      </w:r>
      <w:r w:rsidRPr="009C522D">
        <w:rPr>
          <w:rFonts w:cs="Arial"/>
          <w:noProof/>
          <w:szCs w:val="24"/>
        </w:rPr>
        <w:t xml:space="preserve">, </w:t>
      </w:r>
      <w:r w:rsidRPr="009C522D">
        <w:rPr>
          <w:rFonts w:cs="Arial"/>
          <w:i/>
          <w:iCs/>
          <w:noProof/>
          <w:szCs w:val="24"/>
        </w:rPr>
        <w:t>24</w:t>
      </w:r>
      <w:r w:rsidRPr="009C522D">
        <w:rPr>
          <w:rFonts w:cs="Arial"/>
          <w:noProof/>
          <w:szCs w:val="24"/>
        </w:rPr>
        <w:t>.</w:t>
      </w:r>
    </w:p>
    <w:p w14:paraId="48B909A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Blackmore, P., &amp; Kandiko, C. B. C. B. (2011). Motivation in academic life: a prestige economy. </w:t>
      </w:r>
      <w:r w:rsidRPr="009C522D">
        <w:rPr>
          <w:rFonts w:cs="Arial"/>
          <w:i/>
          <w:iCs/>
          <w:noProof/>
          <w:szCs w:val="24"/>
        </w:rPr>
        <w:t>Research in Post-Compulsory Education</w:t>
      </w:r>
      <w:r w:rsidRPr="009C522D">
        <w:rPr>
          <w:rFonts w:cs="Arial"/>
          <w:noProof/>
          <w:szCs w:val="24"/>
        </w:rPr>
        <w:t xml:space="preserve">, </w:t>
      </w:r>
      <w:r w:rsidRPr="009C522D">
        <w:rPr>
          <w:rFonts w:cs="Arial"/>
          <w:i/>
          <w:iCs/>
          <w:noProof/>
          <w:szCs w:val="24"/>
        </w:rPr>
        <w:t>16</w:t>
      </w:r>
      <w:r w:rsidRPr="009C522D">
        <w:rPr>
          <w:rFonts w:cs="Arial"/>
          <w:noProof/>
          <w:szCs w:val="24"/>
        </w:rPr>
        <w:t>(4), 399–411. https://doi.org/10.1080/13596748.2011.626971</w:t>
      </w:r>
    </w:p>
    <w:p w14:paraId="7DB35A7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Bobińska, B. (2012). Funkcjonowanie sektora publicznego jako organizacji „otwartych na klienta”. </w:t>
      </w:r>
      <w:r w:rsidRPr="009C522D">
        <w:rPr>
          <w:rFonts w:cs="Arial"/>
          <w:i/>
          <w:iCs/>
          <w:noProof/>
          <w:szCs w:val="24"/>
        </w:rPr>
        <w:t>Zeszyty Naukowe Zachodniopomorskiej Szkoły Biznesu Firma i Rynek</w:t>
      </w:r>
      <w:r w:rsidRPr="009C522D">
        <w:rPr>
          <w:rFonts w:cs="Arial"/>
          <w:noProof/>
          <w:szCs w:val="24"/>
        </w:rPr>
        <w:t xml:space="preserve">, </w:t>
      </w:r>
      <w:r w:rsidRPr="009C522D">
        <w:rPr>
          <w:rFonts w:cs="Arial"/>
          <w:i/>
          <w:iCs/>
          <w:noProof/>
          <w:szCs w:val="24"/>
        </w:rPr>
        <w:t>1</w:t>
      </w:r>
      <w:r w:rsidRPr="009C522D">
        <w:rPr>
          <w:rFonts w:cs="Arial"/>
          <w:noProof/>
          <w:szCs w:val="24"/>
        </w:rPr>
        <w:t>, 59–71.</w:t>
      </w:r>
    </w:p>
    <w:p w14:paraId="64A1DC5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Brady, M. K., &amp; Cronin, J. J. (2001). Some New Thoughts on Conceptualizing Perceived Service Quality: A Hierarchical Approach. </w:t>
      </w:r>
      <w:r w:rsidRPr="009C522D">
        <w:rPr>
          <w:rFonts w:cs="Arial"/>
          <w:i/>
          <w:iCs/>
          <w:noProof/>
          <w:szCs w:val="24"/>
        </w:rPr>
        <w:t>Journal of Marketing</w:t>
      </w:r>
      <w:r w:rsidRPr="009C522D">
        <w:rPr>
          <w:rFonts w:cs="Arial"/>
          <w:noProof/>
          <w:szCs w:val="24"/>
        </w:rPr>
        <w:t xml:space="preserve">, </w:t>
      </w:r>
      <w:r w:rsidRPr="009C522D">
        <w:rPr>
          <w:rFonts w:cs="Arial"/>
          <w:i/>
          <w:iCs/>
          <w:noProof/>
          <w:szCs w:val="24"/>
        </w:rPr>
        <w:t>65</w:t>
      </w:r>
      <w:r w:rsidRPr="009C522D">
        <w:rPr>
          <w:rFonts w:cs="Arial"/>
          <w:noProof/>
          <w:szCs w:val="24"/>
        </w:rPr>
        <w:t>(3), 34–49. https://doi.org/10.1509/jmkg.65.3.34.18334</w:t>
      </w:r>
    </w:p>
    <w:p w14:paraId="3090064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Broadhead, L.-A., &amp; Howard, S. (1998). The Research Assessment Exercise. </w:t>
      </w:r>
      <w:r w:rsidRPr="009C522D">
        <w:rPr>
          <w:rFonts w:cs="Arial"/>
          <w:i/>
          <w:iCs/>
          <w:noProof/>
          <w:szCs w:val="24"/>
        </w:rPr>
        <w:t>education policy analysis archives</w:t>
      </w:r>
      <w:r w:rsidRPr="009C522D">
        <w:rPr>
          <w:rFonts w:cs="Arial"/>
          <w:noProof/>
          <w:szCs w:val="24"/>
        </w:rPr>
        <w:t xml:space="preserve">, </w:t>
      </w:r>
      <w:r w:rsidRPr="009C522D">
        <w:rPr>
          <w:rFonts w:cs="Arial"/>
          <w:i/>
          <w:iCs/>
          <w:noProof/>
          <w:szCs w:val="24"/>
        </w:rPr>
        <w:t>6</w:t>
      </w:r>
      <w:r w:rsidRPr="009C522D">
        <w:rPr>
          <w:rFonts w:cs="Arial"/>
          <w:noProof/>
          <w:szCs w:val="24"/>
        </w:rPr>
        <w:t>, 8. https://doi.org/10.14507/epaa.v6n8.1998</w:t>
      </w:r>
    </w:p>
    <w:p w14:paraId="204C81A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Bukowski, S., &amp; Kosmala, B. (2007). Techniki projekcyjne w identyfikacji przekonań. </w:t>
      </w:r>
      <w:r w:rsidRPr="009C522D">
        <w:rPr>
          <w:rFonts w:cs="Arial"/>
          <w:i/>
          <w:iCs/>
          <w:noProof/>
          <w:szCs w:val="24"/>
        </w:rPr>
        <w:t>Psychoterapia</w:t>
      </w:r>
      <w:r w:rsidRPr="009C522D">
        <w:rPr>
          <w:rFonts w:cs="Arial"/>
          <w:noProof/>
          <w:szCs w:val="24"/>
        </w:rPr>
        <w:t xml:space="preserve">, </w:t>
      </w:r>
      <w:r w:rsidRPr="009C522D">
        <w:rPr>
          <w:rFonts w:cs="Arial"/>
          <w:i/>
          <w:iCs/>
          <w:noProof/>
          <w:szCs w:val="24"/>
        </w:rPr>
        <w:t>4</w:t>
      </w:r>
      <w:r w:rsidRPr="009C522D">
        <w:rPr>
          <w:rFonts w:cs="Arial"/>
          <w:noProof/>
          <w:szCs w:val="24"/>
        </w:rPr>
        <w:t>(143), 37–44. http://poradnia-empatia.pl/userfiles/poradnia-empatiapl/file/Techniki projekcyjne w identyfikacji przekonan po autoryzacji.pdf</w:t>
      </w:r>
    </w:p>
    <w:p w14:paraId="321659D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Calabretta, G., Gemser, G., &amp; Wijnberg, N. M. (2017). The Interplay between Intuition and Rationality in Strategic Decision Making: A Paradox Perspective. </w:t>
      </w:r>
      <w:r w:rsidRPr="009C522D">
        <w:rPr>
          <w:rFonts w:cs="Arial"/>
          <w:i/>
          <w:iCs/>
          <w:noProof/>
          <w:szCs w:val="24"/>
        </w:rPr>
        <w:t>Organization Studies</w:t>
      </w:r>
      <w:r w:rsidRPr="009C522D">
        <w:rPr>
          <w:rFonts w:cs="Arial"/>
          <w:noProof/>
          <w:szCs w:val="24"/>
        </w:rPr>
        <w:t xml:space="preserve">, </w:t>
      </w:r>
      <w:r w:rsidRPr="009C522D">
        <w:rPr>
          <w:rFonts w:cs="Arial"/>
          <w:i/>
          <w:iCs/>
          <w:noProof/>
          <w:szCs w:val="24"/>
        </w:rPr>
        <w:t>38</w:t>
      </w:r>
      <w:r w:rsidRPr="009C522D">
        <w:rPr>
          <w:rFonts w:cs="Arial"/>
          <w:noProof/>
          <w:szCs w:val="24"/>
        </w:rPr>
        <w:t>(3–4), 365–401. https://doi.org/10.1177/0170840616655483</w:t>
      </w:r>
    </w:p>
    <w:p w14:paraId="1E81E1E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Campbell, C. M. C. M., Jimenez, M., &amp; Arrozal, C. A. N. C. A. N. (2019). Prestige or education: college teaching and rigor of courses in prestigious and non-prestigious institutions in the U.S. </w:t>
      </w:r>
      <w:r w:rsidRPr="009C522D">
        <w:rPr>
          <w:rFonts w:cs="Arial"/>
          <w:i/>
          <w:iCs/>
          <w:noProof/>
          <w:szCs w:val="24"/>
        </w:rPr>
        <w:t>Higher Education</w:t>
      </w:r>
      <w:r w:rsidRPr="009C522D">
        <w:rPr>
          <w:rFonts w:cs="Arial"/>
          <w:noProof/>
          <w:szCs w:val="24"/>
        </w:rPr>
        <w:t xml:space="preserve">, </w:t>
      </w:r>
      <w:r w:rsidRPr="009C522D">
        <w:rPr>
          <w:rFonts w:cs="Arial"/>
          <w:i/>
          <w:iCs/>
          <w:noProof/>
          <w:szCs w:val="24"/>
        </w:rPr>
        <w:t>77</w:t>
      </w:r>
      <w:r w:rsidRPr="009C522D">
        <w:rPr>
          <w:rFonts w:cs="Arial"/>
          <w:noProof/>
          <w:szCs w:val="24"/>
        </w:rPr>
        <w:t>(4), 717–738. https://doi.org/10.1007/s10734-018-0297-3</w:t>
      </w:r>
    </w:p>
    <w:p w14:paraId="77C42F5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Carayannis, E. G., &amp; Campbell, D. F. J. (2009). „Mode 3” and „Quadruple Helix”: toward a 21st century fractal innovation ecosystem. </w:t>
      </w:r>
      <w:r w:rsidRPr="009C522D">
        <w:rPr>
          <w:rFonts w:cs="Arial"/>
          <w:i/>
          <w:iCs/>
          <w:noProof/>
          <w:szCs w:val="24"/>
        </w:rPr>
        <w:t>International Journal of Technology Management</w:t>
      </w:r>
      <w:r w:rsidRPr="009C522D">
        <w:rPr>
          <w:rFonts w:cs="Arial"/>
          <w:noProof/>
          <w:szCs w:val="24"/>
        </w:rPr>
        <w:t xml:space="preserve">, </w:t>
      </w:r>
      <w:r w:rsidRPr="009C522D">
        <w:rPr>
          <w:rFonts w:cs="Arial"/>
          <w:i/>
          <w:iCs/>
          <w:noProof/>
          <w:szCs w:val="24"/>
        </w:rPr>
        <w:t>46</w:t>
      </w:r>
      <w:r w:rsidRPr="009C522D">
        <w:rPr>
          <w:rFonts w:cs="Arial"/>
          <w:noProof/>
          <w:szCs w:val="24"/>
        </w:rPr>
        <w:t>(3/4), 201. https://doi.org/10.1504/IJTM.2009.023374</w:t>
      </w:r>
    </w:p>
    <w:p w14:paraId="3C59D17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Carrillat, F. A., Jaramillo, F., &amp; Mulki, J. P. (2007). The validity of the SERVQUAL and SERVPERF scales. </w:t>
      </w:r>
      <w:r w:rsidRPr="009C522D">
        <w:rPr>
          <w:rFonts w:cs="Arial"/>
          <w:i/>
          <w:iCs/>
          <w:noProof/>
          <w:szCs w:val="24"/>
        </w:rPr>
        <w:t>International Journal of Service Industry Management</w:t>
      </w:r>
      <w:r w:rsidRPr="009C522D">
        <w:rPr>
          <w:rFonts w:cs="Arial"/>
          <w:noProof/>
          <w:szCs w:val="24"/>
        </w:rPr>
        <w:t xml:space="preserve">, </w:t>
      </w:r>
      <w:r w:rsidRPr="009C522D">
        <w:rPr>
          <w:rFonts w:cs="Arial"/>
          <w:i/>
          <w:iCs/>
          <w:noProof/>
          <w:szCs w:val="24"/>
        </w:rPr>
        <w:t>18</w:t>
      </w:r>
      <w:r w:rsidRPr="009C522D">
        <w:rPr>
          <w:rFonts w:cs="Arial"/>
          <w:noProof/>
          <w:szCs w:val="24"/>
        </w:rPr>
        <w:t>(5), 472–490. https://doi.org/10.1108/09564230710826250</w:t>
      </w:r>
    </w:p>
    <w:p w14:paraId="5CC56B3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Carroll, A. B. (1979). A three-dimensional conceptual model of corporate performance. </w:t>
      </w:r>
      <w:r w:rsidRPr="009C522D">
        <w:rPr>
          <w:rFonts w:cs="Arial"/>
          <w:i/>
          <w:iCs/>
          <w:noProof/>
          <w:szCs w:val="24"/>
        </w:rPr>
        <w:t>Corporate Social Responsibility</w:t>
      </w:r>
      <w:r w:rsidRPr="009C522D">
        <w:rPr>
          <w:rFonts w:cs="Arial"/>
          <w:noProof/>
          <w:szCs w:val="24"/>
        </w:rPr>
        <w:t>, 497–505. https://doi.org/10.5465/amr.1979.4498296</w:t>
      </w:r>
    </w:p>
    <w:p w14:paraId="1CAF048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Clark, B. R. (1972). The organizational saga in higher education. </w:t>
      </w:r>
      <w:r w:rsidRPr="009C522D">
        <w:rPr>
          <w:rFonts w:cs="Arial"/>
          <w:i/>
          <w:iCs/>
          <w:noProof/>
          <w:szCs w:val="24"/>
        </w:rPr>
        <w:t>Administrative science quarterly</w:t>
      </w:r>
      <w:r w:rsidRPr="009C522D">
        <w:rPr>
          <w:rFonts w:cs="Arial"/>
          <w:noProof/>
          <w:szCs w:val="24"/>
        </w:rPr>
        <w:t>, 178–184.</w:t>
      </w:r>
    </w:p>
    <w:p w14:paraId="014DB04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Clark, B. R. (1980). </w:t>
      </w:r>
      <w:r w:rsidRPr="009C522D">
        <w:rPr>
          <w:rFonts w:cs="Arial"/>
          <w:i/>
          <w:iCs/>
          <w:noProof/>
          <w:szCs w:val="24"/>
        </w:rPr>
        <w:t>Academic Culture</w:t>
      </w:r>
      <w:r w:rsidRPr="009C522D">
        <w:rPr>
          <w:rFonts w:cs="Arial"/>
          <w:noProof/>
          <w:szCs w:val="24"/>
        </w:rPr>
        <w:t xml:space="preserve"> (Nr 42). Yale University Higher Education Research Group.</w:t>
      </w:r>
    </w:p>
    <w:p w14:paraId="1C7113C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Clarkson, M. B. E. (1995). A Stakeholder Framework for Analyzing and Evaluating Corporate Social Performance. </w:t>
      </w:r>
      <w:r w:rsidRPr="009C522D">
        <w:rPr>
          <w:rFonts w:cs="Arial"/>
          <w:i/>
          <w:iCs/>
          <w:noProof/>
          <w:szCs w:val="24"/>
        </w:rPr>
        <w:t>The Academy of Management Review</w:t>
      </w:r>
      <w:r w:rsidRPr="009C522D">
        <w:rPr>
          <w:rFonts w:cs="Arial"/>
          <w:noProof/>
          <w:szCs w:val="24"/>
        </w:rPr>
        <w:t xml:space="preserve">, </w:t>
      </w:r>
      <w:r w:rsidRPr="009C522D">
        <w:rPr>
          <w:rFonts w:cs="Arial"/>
          <w:i/>
          <w:iCs/>
          <w:noProof/>
          <w:szCs w:val="24"/>
        </w:rPr>
        <w:t>20</w:t>
      </w:r>
      <w:r w:rsidRPr="009C522D">
        <w:rPr>
          <w:rFonts w:cs="Arial"/>
          <w:noProof/>
          <w:szCs w:val="24"/>
        </w:rPr>
        <w:t>(1), 92. https://doi.org/10.2307/258888</w:t>
      </w:r>
    </w:p>
    <w:p w14:paraId="390F72C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Collyer, F. (2013). The production of scholarly knowledge in the global market arena: University ranking systems, prestige and power. </w:t>
      </w:r>
      <w:r w:rsidRPr="009C522D">
        <w:rPr>
          <w:rFonts w:cs="Arial"/>
          <w:i/>
          <w:iCs/>
          <w:noProof/>
          <w:szCs w:val="24"/>
        </w:rPr>
        <w:t>Critical Studies in Education</w:t>
      </w:r>
      <w:r w:rsidRPr="009C522D">
        <w:rPr>
          <w:rFonts w:cs="Arial"/>
          <w:noProof/>
          <w:szCs w:val="24"/>
        </w:rPr>
        <w:t xml:space="preserve">, </w:t>
      </w:r>
      <w:r w:rsidRPr="009C522D">
        <w:rPr>
          <w:rFonts w:cs="Arial"/>
          <w:i/>
          <w:iCs/>
          <w:noProof/>
          <w:szCs w:val="24"/>
        </w:rPr>
        <w:t>54</w:t>
      </w:r>
      <w:r w:rsidRPr="009C522D">
        <w:rPr>
          <w:rFonts w:cs="Arial"/>
          <w:noProof/>
          <w:szCs w:val="24"/>
        </w:rPr>
        <w:t>(3), 245–259. https://doi.org/10.1080/17508487.2013.788049</w:t>
      </w:r>
    </w:p>
    <w:p w14:paraId="20B44E2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Cronin, J. J. (2016). Retrospective: a cross-sectional test of the effect and conceptualization of service value revisited. </w:t>
      </w:r>
      <w:r w:rsidRPr="009C522D">
        <w:rPr>
          <w:rFonts w:cs="Arial"/>
          <w:i/>
          <w:iCs/>
          <w:noProof/>
          <w:szCs w:val="24"/>
        </w:rPr>
        <w:t>Journal of Services Marketing</w:t>
      </w:r>
      <w:r w:rsidRPr="009C522D">
        <w:rPr>
          <w:rFonts w:cs="Arial"/>
          <w:noProof/>
          <w:szCs w:val="24"/>
        </w:rPr>
        <w:t xml:space="preserve">, </w:t>
      </w:r>
      <w:r w:rsidRPr="009C522D">
        <w:rPr>
          <w:rFonts w:cs="Arial"/>
          <w:i/>
          <w:iCs/>
          <w:noProof/>
          <w:szCs w:val="24"/>
        </w:rPr>
        <w:t>30</w:t>
      </w:r>
      <w:r w:rsidRPr="009C522D">
        <w:rPr>
          <w:rFonts w:cs="Arial"/>
          <w:noProof/>
          <w:szCs w:val="24"/>
        </w:rPr>
        <w:t>(3), 261–265. https://doi.org/10.1108/JSM-11-2015-0328</w:t>
      </w:r>
    </w:p>
    <w:p w14:paraId="4027BD6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Cronin, J. J., Brady, M. K., Brand, R. R., Hightower, R., &amp; Shemwell, D. J. (1997). A cross</w:t>
      </w:r>
      <w:r w:rsidRPr="009C522D">
        <w:rPr>
          <w:rFonts w:ascii="Cambria Math" w:hAnsi="Cambria Math" w:cs="Cambria Math"/>
          <w:noProof/>
          <w:szCs w:val="24"/>
        </w:rPr>
        <w:t>‐</w:t>
      </w:r>
      <w:r w:rsidRPr="009C522D">
        <w:rPr>
          <w:rFonts w:cs="Arial"/>
          <w:noProof/>
          <w:szCs w:val="24"/>
        </w:rPr>
        <w:t xml:space="preserve">sectional test of the effect and conceptualization of service value. </w:t>
      </w:r>
      <w:r w:rsidRPr="009C522D">
        <w:rPr>
          <w:rFonts w:cs="Arial"/>
          <w:i/>
          <w:iCs/>
          <w:noProof/>
          <w:szCs w:val="24"/>
        </w:rPr>
        <w:t>Journal of Services Marketing</w:t>
      </w:r>
      <w:r w:rsidRPr="009C522D">
        <w:rPr>
          <w:rFonts w:cs="Arial"/>
          <w:noProof/>
          <w:szCs w:val="24"/>
        </w:rPr>
        <w:t xml:space="preserve">, </w:t>
      </w:r>
      <w:r w:rsidRPr="009C522D">
        <w:rPr>
          <w:rFonts w:cs="Arial"/>
          <w:i/>
          <w:iCs/>
          <w:noProof/>
          <w:szCs w:val="24"/>
        </w:rPr>
        <w:t>11</w:t>
      </w:r>
      <w:r w:rsidRPr="009C522D">
        <w:rPr>
          <w:rFonts w:cs="Arial"/>
          <w:noProof/>
          <w:szCs w:val="24"/>
        </w:rPr>
        <w:t>(6), 375–391. https://doi.org/10.1108/08876049710187482</w:t>
      </w:r>
    </w:p>
    <w:p w14:paraId="4F9A2D4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Cronin Jr, J. J., &amp; Taylor, S. A. (1992). Measuring service quality: a reexamination and extension. </w:t>
      </w:r>
      <w:r w:rsidRPr="009C522D">
        <w:rPr>
          <w:rFonts w:cs="Arial"/>
          <w:i/>
          <w:iCs/>
          <w:noProof/>
          <w:szCs w:val="24"/>
        </w:rPr>
        <w:t>Journal of marketing</w:t>
      </w:r>
      <w:r w:rsidRPr="009C522D">
        <w:rPr>
          <w:rFonts w:cs="Arial"/>
          <w:noProof/>
          <w:szCs w:val="24"/>
        </w:rPr>
        <w:t xml:space="preserve">, </w:t>
      </w:r>
      <w:r w:rsidRPr="009C522D">
        <w:rPr>
          <w:rFonts w:cs="Arial"/>
          <w:i/>
          <w:iCs/>
          <w:noProof/>
          <w:szCs w:val="24"/>
        </w:rPr>
        <w:t>56</w:t>
      </w:r>
      <w:r w:rsidRPr="009C522D">
        <w:rPr>
          <w:rFonts w:cs="Arial"/>
          <w:noProof/>
          <w:szCs w:val="24"/>
        </w:rPr>
        <w:t>(3), 55–68. https://doi.org/10.1177/00222429920560030</w:t>
      </w:r>
    </w:p>
    <w:p w14:paraId="68C8B9B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Cwynar, K. M. (2005). THE IDEA OF THE UNIVERSITY IN EUROPEAN CULTURE. </w:t>
      </w:r>
      <w:r w:rsidRPr="009C522D">
        <w:rPr>
          <w:rFonts w:cs="Arial"/>
          <w:i/>
          <w:iCs/>
          <w:noProof/>
          <w:szCs w:val="24"/>
        </w:rPr>
        <w:t>Polityka i Społeczeństwo</w:t>
      </w:r>
      <w:r w:rsidRPr="009C522D">
        <w:rPr>
          <w:rFonts w:cs="Arial"/>
          <w:noProof/>
          <w:szCs w:val="24"/>
        </w:rPr>
        <w:t>, 60–72.</w:t>
      </w:r>
    </w:p>
    <w:p w14:paraId="778A6E8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Cybermetrics Lab. (2023). </w:t>
      </w:r>
      <w:r w:rsidRPr="009C522D">
        <w:rPr>
          <w:rFonts w:cs="Arial"/>
          <w:i/>
          <w:iCs/>
          <w:noProof/>
          <w:szCs w:val="24"/>
        </w:rPr>
        <w:t>Ranking Web of Universities 2023</w:t>
      </w:r>
      <w:r w:rsidRPr="009C522D">
        <w:rPr>
          <w:rFonts w:cs="Arial"/>
          <w:noProof/>
          <w:szCs w:val="24"/>
        </w:rPr>
        <w:t>. Webometrics 2023 Jan Ranking. https://www.webometrics.info/en/world</w:t>
      </w:r>
    </w:p>
    <w:p w14:paraId="14BF66A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Czarnik, S., &amp; Turek, K. (2014). </w:t>
      </w:r>
      <w:r w:rsidRPr="009C522D">
        <w:rPr>
          <w:rFonts w:cs="Arial"/>
          <w:i/>
          <w:iCs/>
          <w:noProof/>
          <w:szCs w:val="24"/>
        </w:rPr>
        <w:t>Aktywność zawodowa i wykształcenie Polaków</w:t>
      </w:r>
      <w:r w:rsidRPr="009C522D">
        <w:rPr>
          <w:rFonts w:cs="Arial"/>
          <w:noProof/>
          <w:szCs w:val="24"/>
        </w:rPr>
        <w:t>. https://www.parp.gov.pl/images/PARP_publications/pdf/20012.pdf</w:t>
      </w:r>
    </w:p>
    <w:p w14:paraId="0DD2935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Dabholkar, P. A., Thorpe, D. I., &amp; Rentz, J. O. (1996). A measure of service quality for retail stores: Scale development and validation. </w:t>
      </w:r>
      <w:r w:rsidRPr="009C522D">
        <w:rPr>
          <w:rFonts w:cs="Arial"/>
          <w:i/>
          <w:iCs/>
          <w:noProof/>
          <w:szCs w:val="24"/>
        </w:rPr>
        <w:t>Journal of the Academy of Marketing Science</w:t>
      </w:r>
      <w:r w:rsidRPr="009C522D">
        <w:rPr>
          <w:rFonts w:cs="Arial"/>
          <w:noProof/>
          <w:szCs w:val="24"/>
        </w:rPr>
        <w:t xml:space="preserve">, </w:t>
      </w:r>
      <w:r w:rsidRPr="009C522D">
        <w:rPr>
          <w:rFonts w:cs="Arial"/>
          <w:i/>
          <w:iCs/>
          <w:noProof/>
          <w:szCs w:val="24"/>
        </w:rPr>
        <w:t>24</w:t>
      </w:r>
      <w:r w:rsidRPr="009C522D">
        <w:rPr>
          <w:rFonts w:cs="Arial"/>
          <w:noProof/>
          <w:szCs w:val="24"/>
        </w:rPr>
        <w:t>(1), 3–16. https://doi.org/10.1007/bf02893933</w:t>
      </w:r>
    </w:p>
    <w:p w14:paraId="626BA66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Dąbrowski, T. J., Brdulak, H., Jastrzębska, E., &amp; Legutko-kobus, P. (2018). Teaching methods and programs University Social Responsibility Strategies. </w:t>
      </w:r>
      <w:r w:rsidRPr="009C522D">
        <w:rPr>
          <w:rFonts w:cs="Arial"/>
          <w:i/>
          <w:iCs/>
          <w:noProof/>
          <w:szCs w:val="24"/>
        </w:rPr>
        <w:t>E-Mentor</w:t>
      </w:r>
      <w:r w:rsidRPr="009C522D">
        <w:rPr>
          <w:rFonts w:cs="Arial"/>
          <w:noProof/>
          <w:szCs w:val="24"/>
        </w:rPr>
        <w:t xml:space="preserve">, </w:t>
      </w:r>
      <w:r w:rsidRPr="009C522D">
        <w:rPr>
          <w:rFonts w:cs="Arial"/>
          <w:i/>
          <w:iCs/>
          <w:noProof/>
          <w:szCs w:val="24"/>
        </w:rPr>
        <w:t>5</w:t>
      </w:r>
      <w:r w:rsidRPr="009C522D">
        <w:rPr>
          <w:rFonts w:cs="Arial"/>
          <w:noProof/>
          <w:szCs w:val="24"/>
        </w:rPr>
        <w:t>(77), 4–12.</w:t>
      </w:r>
    </w:p>
    <w:p w14:paraId="56DACA6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de Boer, H., Enders, J., &amp; Schimank, U. S. (2007). On the Way towards New Public Management? The Governance of University Systems in England, the Netherlands, Austria, and Germany. W D. Jansen (Red.), </w:t>
      </w:r>
      <w:r w:rsidRPr="009C522D">
        <w:rPr>
          <w:rFonts w:cs="Arial"/>
          <w:i/>
          <w:iCs/>
          <w:noProof/>
          <w:szCs w:val="24"/>
        </w:rPr>
        <w:t>New Forms of Governance in Research Organizations</w:t>
      </w:r>
      <w:r w:rsidRPr="009C522D">
        <w:rPr>
          <w:rFonts w:cs="Arial"/>
          <w:noProof/>
          <w:szCs w:val="24"/>
        </w:rPr>
        <w:t xml:space="preserve"> (ss. 3–22). Springer Netherlands. https://doi.org/10.1007/978-1-4020-5831-8</w:t>
      </w:r>
    </w:p>
    <w:p w14:paraId="2293B23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de Haan, E., Verhoef, P. C., &amp; Wiesel, T. (2015). The predictive ability of different customer feedback metrics for retention. </w:t>
      </w:r>
      <w:r w:rsidRPr="009C522D">
        <w:rPr>
          <w:rFonts w:cs="Arial"/>
          <w:i/>
          <w:iCs/>
          <w:noProof/>
          <w:szCs w:val="24"/>
        </w:rPr>
        <w:t>International Journal of Research in Marketing</w:t>
      </w:r>
      <w:r w:rsidRPr="009C522D">
        <w:rPr>
          <w:rFonts w:cs="Arial"/>
          <w:noProof/>
          <w:szCs w:val="24"/>
        </w:rPr>
        <w:t xml:space="preserve">, </w:t>
      </w:r>
      <w:r w:rsidRPr="009C522D">
        <w:rPr>
          <w:rFonts w:cs="Arial"/>
          <w:i/>
          <w:iCs/>
          <w:noProof/>
          <w:szCs w:val="24"/>
        </w:rPr>
        <w:t>32</w:t>
      </w:r>
      <w:r w:rsidRPr="009C522D">
        <w:rPr>
          <w:rFonts w:cs="Arial"/>
          <w:noProof/>
          <w:szCs w:val="24"/>
        </w:rPr>
        <w:t>(2), 195–206. https://doi.org/10.1016/j.ijresmar.2015.02.004</w:t>
      </w:r>
    </w:p>
    <w:p w14:paraId="172928A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de Jong, J., &amp; den Hartog, D. (2010). Measuring Innovative Work Behaviour. </w:t>
      </w:r>
      <w:r w:rsidRPr="009C522D">
        <w:rPr>
          <w:rFonts w:cs="Arial"/>
          <w:i/>
          <w:iCs/>
          <w:noProof/>
          <w:szCs w:val="24"/>
        </w:rPr>
        <w:t>Creativity and Innovation Management</w:t>
      </w:r>
      <w:r w:rsidRPr="009C522D">
        <w:rPr>
          <w:rFonts w:cs="Arial"/>
          <w:noProof/>
          <w:szCs w:val="24"/>
        </w:rPr>
        <w:t xml:space="preserve">, </w:t>
      </w:r>
      <w:r w:rsidRPr="009C522D">
        <w:rPr>
          <w:rFonts w:cs="Arial"/>
          <w:i/>
          <w:iCs/>
          <w:noProof/>
          <w:szCs w:val="24"/>
        </w:rPr>
        <w:t>19</w:t>
      </w:r>
      <w:r w:rsidRPr="009C522D">
        <w:rPr>
          <w:rFonts w:cs="Arial"/>
          <w:noProof/>
          <w:szCs w:val="24"/>
        </w:rPr>
        <w:t>(1), 23–36. https://doi.org/10.1111/j.1467-8691.2010.00547.x</w:t>
      </w:r>
    </w:p>
    <w:p w14:paraId="2108358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De Ridder-Symoens, H. (2020). Universities and Their Missions in Early Modern Times. W L. Engwall (Red.), </w:t>
      </w:r>
      <w:r w:rsidRPr="009C522D">
        <w:rPr>
          <w:rFonts w:cs="Arial"/>
          <w:i/>
          <w:iCs/>
          <w:noProof/>
          <w:szCs w:val="24"/>
        </w:rPr>
        <w:t>Missions of Universities : Past, Present, Future</w:t>
      </w:r>
      <w:r w:rsidRPr="009C522D">
        <w:rPr>
          <w:rFonts w:cs="Arial"/>
          <w:noProof/>
          <w:szCs w:val="24"/>
        </w:rPr>
        <w:t xml:space="preserve"> (ss. 43–61). Springer International Publishing. https://doi.org/10.1007/978-3-030-41834-2_4</w:t>
      </w:r>
    </w:p>
    <w:p w14:paraId="52FA46B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Degtjarjova, I., Lapina, I., &amp; Freidenfelds, D. (2018). Student as stakeholder: “voice of customer” in higher education quality development. </w:t>
      </w:r>
      <w:r w:rsidRPr="009C522D">
        <w:rPr>
          <w:rFonts w:cs="Arial"/>
          <w:i/>
          <w:iCs/>
          <w:noProof/>
          <w:szCs w:val="24"/>
        </w:rPr>
        <w:t>Marketing and Management of Innovations</w:t>
      </w:r>
      <w:r w:rsidRPr="009C522D">
        <w:rPr>
          <w:rFonts w:cs="Arial"/>
          <w:noProof/>
          <w:szCs w:val="24"/>
        </w:rPr>
        <w:t xml:space="preserve">, </w:t>
      </w:r>
      <w:r w:rsidRPr="009C522D">
        <w:rPr>
          <w:rFonts w:cs="Arial"/>
          <w:i/>
          <w:iCs/>
          <w:noProof/>
          <w:szCs w:val="24"/>
        </w:rPr>
        <w:t>2</w:t>
      </w:r>
      <w:r w:rsidRPr="009C522D">
        <w:rPr>
          <w:rFonts w:cs="Arial"/>
          <w:noProof/>
          <w:szCs w:val="24"/>
        </w:rPr>
        <w:t>, 388–398. https://doi.org/10.21272/mmi.2018.2-30</w:t>
      </w:r>
    </w:p>
    <w:p w14:paraId="6678EAE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Deif, A. (2017). Insights on lean gamification for higher education. </w:t>
      </w:r>
      <w:r w:rsidRPr="009C522D">
        <w:rPr>
          <w:rFonts w:cs="Arial"/>
          <w:i/>
          <w:iCs/>
          <w:noProof/>
          <w:szCs w:val="24"/>
        </w:rPr>
        <w:t>International Journal of Lean Six Sigma</w:t>
      </w:r>
      <w:r w:rsidRPr="009C522D">
        <w:rPr>
          <w:rFonts w:cs="Arial"/>
          <w:noProof/>
          <w:szCs w:val="24"/>
        </w:rPr>
        <w:t xml:space="preserve">, </w:t>
      </w:r>
      <w:r w:rsidRPr="009C522D">
        <w:rPr>
          <w:rFonts w:cs="Arial"/>
          <w:i/>
          <w:iCs/>
          <w:noProof/>
          <w:szCs w:val="24"/>
        </w:rPr>
        <w:t>8</w:t>
      </w:r>
      <w:r w:rsidRPr="009C522D">
        <w:rPr>
          <w:rFonts w:cs="Arial"/>
          <w:noProof/>
          <w:szCs w:val="24"/>
        </w:rPr>
        <w:t>(3), 359–376. https://doi.org/10.1108/IJLSS-04-2016-0017</w:t>
      </w:r>
    </w:p>
    <w:p w14:paraId="47D8476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Douglas, J., Antony, J., &amp; Douglas, A. (2015). Waste identification and elimination in HEIs: the role of Lean thinking. </w:t>
      </w:r>
      <w:r w:rsidRPr="009C522D">
        <w:rPr>
          <w:rFonts w:cs="Arial"/>
          <w:i/>
          <w:iCs/>
          <w:noProof/>
          <w:szCs w:val="24"/>
        </w:rPr>
        <w:t>International Journal of Quality &amp; Reliability Management</w:t>
      </w:r>
      <w:r w:rsidRPr="009C522D">
        <w:rPr>
          <w:rFonts w:cs="Arial"/>
          <w:noProof/>
          <w:szCs w:val="24"/>
        </w:rPr>
        <w:t xml:space="preserve">, </w:t>
      </w:r>
      <w:r w:rsidRPr="009C522D">
        <w:rPr>
          <w:rFonts w:cs="Arial"/>
          <w:i/>
          <w:iCs/>
          <w:noProof/>
          <w:szCs w:val="24"/>
        </w:rPr>
        <w:t>32</w:t>
      </w:r>
      <w:r w:rsidRPr="009C522D">
        <w:rPr>
          <w:rFonts w:cs="Arial"/>
          <w:noProof/>
          <w:szCs w:val="24"/>
        </w:rPr>
        <w:t>(9), 970–981. https://doi.org/10.1108/IJQRM-10-2014-0160</w:t>
      </w:r>
    </w:p>
    <w:p w14:paraId="4F38300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 U. 1668. (2018). </w:t>
      </w:r>
      <w:r w:rsidRPr="009C522D">
        <w:rPr>
          <w:rFonts w:cs="Arial"/>
          <w:i/>
          <w:iCs/>
          <w:noProof/>
          <w:szCs w:val="24"/>
        </w:rPr>
        <w:t>Ustawa z dnia 20 lipca 2018 r. Prawo o szkolnictwie wyższym i nauce</w:t>
      </w:r>
      <w:r w:rsidRPr="009C522D">
        <w:rPr>
          <w:rFonts w:cs="Arial"/>
          <w:noProof/>
          <w:szCs w:val="24"/>
        </w:rPr>
        <w:t xml:space="preserve"> (Numer Dz. U. 1668 z 30.08.2018). Kancelaria Sejmu RP. http://prawo.sejm.gov.pl/isap.nsf/DocDetails.xsp?id=WDU20180001668</w:t>
      </w:r>
    </w:p>
    <w:p w14:paraId="399869A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 U. 2508. (2018). </w:t>
      </w:r>
      <w:r w:rsidRPr="009C522D">
        <w:rPr>
          <w:rFonts w:cs="Arial"/>
          <w:i/>
          <w:iCs/>
          <w:noProof/>
          <w:szCs w:val="24"/>
        </w:rPr>
        <w:t>Rozporządzenie Ministra Nauki i Szkolnictwa wyższego z dnia 13 grudnia 2018</w:t>
      </w:r>
      <w:r w:rsidRPr="009C522D">
        <w:rPr>
          <w:rFonts w:cs="Arial"/>
          <w:noProof/>
          <w:szCs w:val="24"/>
        </w:rPr>
        <w:t>. Dziennik Ustaw RP.</w:t>
      </w:r>
    </w:p>
    <w:p w14:paraId="271AA42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 U. 305. (2022). </w:t>
      </w:r>
      <w:r w:rsidRPr="009C522D">
        <w:rPr>
          <w:rFonts w:cs="Arial"/>
          <w:i/>
          <w:iCs/>
          <w:noProof/>
          <w:szCs w:val="24"/>
        </w:rPr>
        <w:t>Rozporządzenie Ministra Nauki i Szkolnictwa wyższego z dnia 8 lutego 2022</w:t>
      </w:r>
      <w:r w:rsidRPr="009C522D">
        <w:rPr>
          <w:rFonts w:cs="Arial"/>
          <w:noProof/>
          <w:szCs w:val="24"/>
        </w:rPr>
        <w:t>. Dziennik Ustaw RP.</w:t>
      </w:r>
    </w:p>
    <w:p w14:paraId="44176C1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Dziadkowiec, Joanna. (2006). Wybrane metody badania i oceny jakości usług. </w:t>
      </w:r>
      <w:r w:rsidRPr="009C522D">
        <w:rPr>
          <w:rFonts w:cs="Arial"/>
          <w:i/>
          <w:iCs/>
          <w:noProof/>
          <w:szCs w:val="24"/>
        </w:rPr>
        <w:t>Zeszyty Naukowe Akademii Ekonimicznej w Krakowie</w:t>
      </w:r>
      <w:r w:rsidRPr="009C522D">
        <w:rPr>
          <w:rFonts w:cs="Arial"/>
          <w:noProof/>
          <w:szCs w:val="24"/>
        </w:rPr>
        <w:t xml:space="preserve">, </w:t>
      </w:r>
      <w:r w:rsidRPr="009C522D">
        <w:rPr>
          <w:rFonts w:cs="Arial"/>
          <w:i/>
          <w:iCs/>
          <w:noProof/>
          <w:szCs w:val="24"/>
        </w:rPr>
        <w:t>717</w:t>
      </w:r>
      <w:r w:rsidRPr="009C522D">
        <w:rPr>
          <w:rFonts w:cs="Arial"/>
          <w:noProof/>
          <w:szCs w:val="24"/>
        </w:rPr>
        <w:t>, 23–35.</w:t>
      </w:r>
    </w:p>
    <w:p w14:paraId="519B847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Dziadkowiec, Joanna, &amp; Sikora, T. (2015). </w:t>
      </w:r>
      <w:r w:rsidRPr="009C522D">
        <w:rPr>
          <w:rFonts w:cs="Arial"/>
          <w:i/>
          <w:iCs/>
          <w:noProof/>
          <w:szCs w:val="24"/>
        </w:rPr>
        <w:t>Wybrane aspekty zarządzania jakością usług jakościa</w:t>
      </w:r>
      <w:r w:rsidRPr="009C522D">
        <w:rPr>
          <w:rFonts w:cs="Arial"/>
          <w:noProof/>
          <w:szCs w:val="24"/>
        </w:rPr>
        <w:t>.</w:t>
      </w:r>
    </w:p>
    <w:p w14:paraId="5636246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Dziedziczak-Foltyn, A. (2018). Konsultatywność w projektowaniu reformy szkolnictwa wyższego w Polsce na przykładzie Ustawy 2.0. </w:t>
      </w:r>
      <w:r w:rsidRPr="009C522D">
        <w:rPr>
          <w:rFonts w:cs="Arial"/>
          <w:i/>
          <w:iCs/>
          <w:noProof/>
          <w:szCs w:val="24"/>
        </w:rPr>
        <w:t>Nauka i Szkolnictwo Wyższe</w:t>
      </w:r>
      <w:r w:rsidRPr="009C522D">
        <w:rPr>
          <w:rFonts w:cs="Arial"/>
          <w:noProof/>
          <w:szCs w:val="24"/>
        </w:rPr>
        <w:t xml:space="preserve">, </w:t>
      </w:r>
      <w:r w:rsidRPr="009C522D">
        <w:rPr>
          <w:rFonts w:cs="Arial"/>
          <w:i/>
          <w:iCs/>
          <w:noProof/>
          <w:szCs w:val="24"/>
        </w:rPr>
        <w:t>1(51)</w:t>
      </w:r>
      <w:r w:rsidRPr="009C522D">
        <w:rPr>
          <w:rFonts w:cs="Arial"/>
          <w:noProof/>
          <w:szCs w:val="24"/>
        </w:rPr>
        <w:t>. https://doi.org/10.14746/nisw.2018.1.10</w:t>
      </w:r>
    </w:p>
    <w:p w14:paraId="761F1BF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Dzimińska, M., Fijałkowska, J., &amp; Sułkowski, Ł. (2020). A Conceptual Model Proposal: Universities as </w:t>
      </w:r>
      <w:r w:rsidRPr="009C522D">
        <w:rPr>
          <w:rFonts w:cs="Arial"/>
          <w:noProof/>
          <w:szCs w:val="24"/>
        </w:rPr>
        <w:lastRenderedPageBreak/>
        <w:t xml:space="preserve">Culture Change Agents for Sustainable Development. </w:t>
      </w:r>
      <w:r w:rsidRPr="009C522D">
        <w:rPr>
          <w:rFonts w:cs="Arial"/>
          <w:i/>
          <w:iCs/>
          <w:noProof/>
          <w:szCs w:val="24"/>
        </w:rPr>
        <w:t>Sustainability</w:t>
      </w:r>
      <w:r w:rsidRPr="009C522D">
        <w:rPr>
          <w:rFonts w:cs="Arial"/>
          <w:noProof/>
          <w:szCs w:val="24"/>
        </w:rPr>
        <w:t xml:space="preserve">, </w:t>
      </w:r>
      <w:r w:rsidRPr="009C522D">
        <w:rPr>
          <w:rFonts w:cs="Arial"/>
          <w:i/>
          <w:iCs/>
          <w:noProof/>
          <w:szCs w:val="24"/>
        </w:rPr>
        <w:t>12</w:t>
      </w:r>
      <w:r w:rsidRPr="009C522D">
        <w:rPr>
          <w:rFonts w:cs="Arial"/>
          <w:noProof/>
          <w:szCs w:val="24"/>
        </w:rPr>
        <w:t>(11), 4635. https://doi.org/10.3390/su12114635</w:t>
      </w:r>
    </w:p>
    <w:p w14:paraId="2281CF4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ELA 2020. (2021). </w:t>
      </w:r>
      <w:r w:rsidRPr="009C522D">
        <w:rPr>
          <w:rFonts w:cs="Arial"/>
          <w:i/>
          <w:iCs/>
          <w:noProof/>
          <w:szCs w:val="24"/>
        </w:rPr>
        <w:t>Ekonomiczne Losy Absolwentów - zbiór danych źródłowych dla Uczelni obejmujący dane absolwentów studiów I, II stopnia i jednolitych studiów magiserskich do 2020 roku</w:t>
      </w:r>
      <w:r w:rsidRPr="009C522D">
        <w:rPr>
          <w:rFonts w:cs="Arial"/>
          <w:noProof/>
          <w:szCs w:val="24"/>
        </w:rPr>
        <w:t>. https://ela.nauka.gov.pl/pl/experts/source-data</w:t>
      </w:r>
    </w:p>
    <w:p w14:paraId="68FA390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Elton, L. (2000). The UK Research Assessment Exercise: Unintended Consequences. </w:t>
      </w:r>
      <w:r w:rsidRPr="009C522D">
        <w:rPr>
          <w:rFonts w:cs="Arial"/>
          <w:i/>
          <w:iCs/>
          <w:noProof/>
          <w:szCs w:val="24"/>
        </w:rPr>
        <w:t>Higher Education Quarterly</w:t>
      </w:r>
      <w:r w:rsidRPr="009C522D">
        <w:rPr>
          <w:rFonts w:cs="Arial"/>
          <w:noProof/>
          <w:szCs w:val="24"/>
        </w:rPr>
        <w:t xml:space="preserve">, </w:t>
      </w:r>
      <w:r w:rsidRPr="009C522D">
        <w:rPr>
          <w:rFonts w:cs="Arial"/>
          <w:i/>
          <w:iCs/>
          <w:noProof/>
          <w:szCs w:val="24"/>
        </w:rPr>
        <w:t>54</w:t>
      </w:r>
      <w:r w:rsidRPr="009C522D">
        <w:rPr>
          <w:rFonts w:cs="Arial"/>
          <w:noProof/>
          <w:szCs w:val="24"/>
        </w:rPr>
        <w:t>(3), 274–283. https://doi.org/10.1111/1468-2273.00160</w:t>
      </w:r>
    </w:p>
    <w:p w14:paraId="62699D2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Etzkowitz, H. (2003). Research groups as ‘quasi-firms’: the invention of the entrepreneurial university. </w:t>
      </w:r>
      <w:r w:rsidRPr="009C522D">
        <w:rPr>
          <w:rFonts w:cs="Arial"/>
          <w:i/>
          <w:iCs/>
          <w:noProof/>
          <w:szCs w:val="24"/>
        </w:rPr>
        <w:t>Research Policy</w:t>
      </w:r>
      <w:r w:rsidRPr="009C522D">
        <w:rPr>
          <w:rFonts w:cs="Arial"/>
          <w:noProof/>
          <w:szCs w:val="24"/>
        </w:rPr>
        <w:t xml:space="preserve">, </w:t>
      </w:r>
      <w:r w:rsidRPr="009C522D">
        <w:rPr>
          <w:rFonts w:cs="Arial"/>
          <w:i/>
          <w:iCs/>
          <w:noProof/>
          <w:szCs w:val="24"/>
        </w:rPr>
        <w:t>32</w:t>
      </w:r>
      <w:r w:rsidRPr="009C522D">
        <w:rPr>
          <w:rFonts w:cs="Arial"/>
          <w:noProof/>
          <w:szCs w:val="24"/>
        </w:rPr>
        <w:t>(1), 109–121. https://doi.org/10.1016/S0048-7333(02)00009-4</w:t>
      </w:r>
    </w:p>
    <w:p w14:paraId="08BEA71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Etzkowitz, H., &amp; Dzisah, J. (2008). Rethinking development: circulation in the triple helix. </w:t>
      </w:r>
      <w:r w:rsidRPr="009C522D">
        <w:rPr>
          <w:rFonts w:cs="Arial"/>
          <w:i/>
          <w:iCs/>
          <w:noProof/>
          <w:szCs w:val="24"/>
        </w:rPr>
        <w:t>Technology Analysis &amp; Strategic Management</w:t>
      </w:r>
      <w:r w:rsidRPr="009C522D">
        <w:rPr>
          <w:rFonts w:cs="Arial"/>
          <w:noProof/>
          <w:szCs w:val="24"/>
        </w:rPr>
        <w:t xml:space="preserve">, </w:t>
      </w:r>
      <w:r w:rsidRPr="009C522D">
        <w:rPr>
          <w:rFonts w:cs="Arial"/>
          <w:i/>
          <w:iCs/>
          <w:noProof/>
          <w:szCs w:val="24"/>
        </w:rPr>
        <w:t>20</w:t>
      </w:r>
      <w:r w:rsidRPr="009C522D">
        <w:rPr>
          <w:rFonts w:cs="Arial"/>
          <w:noProof/>
          <w:szCs w:val="24"/>
        </w:rPr>
        <w:t>(6), 653–666. https://doi.org/10.1080/09537320802426309</w:t>
      </w:r>
    </w:p>
    <w:p w14:paraId="151C6FC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Etzkowitz, H., &amp; Leydesdorff, L. (1997). </w:t>
      </w:r>
      <w:r w:rsidRPr="009C522D">
        <w:rPr>
          <w:rFonts w:cs="Arial"/>
          <w:i/>
          <w:iCs/>
          <w:noProof/>
          <w:szCs w:val="24"/>
        </w:rPr>
        <w:t>Universities and the global knowledge economy: A triple helix of university-industry relations</w:t>
      </w:r>
      <w:r w:rsidRPr="009C522D">
        <w:rPr>
          <w:rFonts w:cs="Arial"/>
          <w:noProof/>
          <w:szCs w:val="24"/>
        </w:rPr>
        <w:t>. Pinter.</w:t>
      </w:r>
    </w:p>
    <w:p w14:paraId="7EF9D48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Faishol, O. K. L. M. A., &amp; Subriadi, A. P. (2022). Change management scenario to improve Webometrics ranking. </w:t>
      </w:r>
      <w:r w:rsidRPr="009C522D">
        <w:rPr>
          <w:rFonts w:cs="Arial"/>
          <w:i/>
          <w:iCs/>
          <w:noProof/>
          <w:szCs w:val="24"/>
        </w:rPr>
        <w:t>Procedia Computer Science</w:t>
      </w:r>
      <w:r w:rsidRPr="009C522D">
        <w:rPr>
          <w:rFonts w:cs="Arial"/>
          <w:noProof/>
          <w:szCs w:val="24"/>
        </w:rPr>
        <w:t xml:space="preserve">, </w:t>
      </w:r>
      <w:r w:rsidRPr="009C522D">
        <w:rPr>
          <w:rFonts w:cs="Arial"/>
          <w:i/>
          <w:iCs/>
          <w:noProof/>
          <w:szCs w:val="24"/>
        </w:rPr>
        <w:t>197</w:t>
      </w:r>
      <w:r w:rsidRPr="009C522D">
        <w:rPr>
          <w:rFonts w:cs="Arial"/>
          <w:noProof/>
          <w:szCs w:val="24"/>
        </w:rPr>
        <w:t>, 557–565. https://doi.org/10.1016/j.procs.2021.12.173</w:t>
      </w:r>
    </w:p>
    <w:p w14:paraId="515B1CB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Finch, D., McDonald, S., &amp; Staple, J. (2013). Reputational interdependence: an examination of category reputation in higher education. </w:t>
      </w:r>
      <w:r w:rsidRPr="009C522D">
        <w:rPr>
          <w:rFonts w:cs="Arial"/>
          <w:i/>
          <w:iCs/>
          <w:noProof/>
          <w:szCs w:val="24"/>
        </w:rPr>
        <w:t>Journal of Marketing for Higher Education</w:t>
      </w:r>
      <w:r w:rsidRPr="009C522D">
        <w:rPr>
          <w:rFonts w:cs="Arial"/>
          <w:noProof/>
          <w:szCs w:val="24"/>
        </w:rPr>
        <w:t xml:space="preserve">, </w:t>
      </w:r>
      <w:r w:rsidRPr="009C522D">
        <w:rPr>
          <w:rFonts w:cs="Arial"/>
          <w:i/>
          <w:iCs/>
          <w:noProof/>
          <w:szCs w:val="24"/>
        </w:rPr>
        <w:t>23</w:t>
      </w:r>
      <w:r w:rsidRPr="009C522D">
        <w:rPr>
          <w:rFonts w:cs="Arial"/>
          <w:noProof/>
          <w:szCs w:val="24"/>
        </w:rPr>
        <w:t>(1), 34–61. https://doi.org/10.1080/08841241.2013.810184</w:t>
      </w:r>
    </w:p>
    <w:p w14:paraId="2F69015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Firdaus, A. (2005). The development of HEdPERF: a new measuring instrument of service quality for the higher education sector. </w:t>
      </w:r>
      <w:r w:rsidRPr="009C522D">
        <w:rPr>
          <w:rFonts w:cs="Arial"/>
          <w:i/>
          <w:iCs/>
          <w:noProof/>
          <w:szCs w:val="24"/>
        </w:rPr>
        <w:t>International Journal of Consumer Studies</w:t>
      </w:r>
      <w:r w:rsidRPr="009C522D">
        <w:rPr>
          <w:rFonts w:cs="Arial"/>
          <w:noProof/>
          <w:szCs w:val="24"/>
        </w:rPr>
        <w:t xml:space="preserve">, </w:t>
      </w:r>
      <w:r w:rsidRPr="009C522D">
        <w:rPr>
          <w:rFonts w:cs="Arial"/>
          <w:i/>
          <w:iCs/>
          <w:noProof/>
          <w:szCs w:val="24"/>
        </w:rPr>
        <w:t>30</w:t>
      </w:r>
      <w:r w:rsidRPr="009C522D">
        <w:rPr>
          <w:rFonts w:cs="Arial"/>
          <w:noProof/>
          <w:szCs w:val="24"/>
        </w:rPr>
        <w:t>(6), 569–581. https://doi.org/10.1111/j.1470-6431.2005.00480.x</w:t>
      </w:r>
    </w:p>
    <w:p w14:paraId="6A64C87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Firdaus, A. (2006). Measuring service quality in higher education: HEdPERF versus SERVPERF. </w:t>
      </w:r>
      <w:r w:rsidRPr="009C522D">
        <w:rPr>
          <w:rFonts w:cs="Arial"/>
          <w:i/>
          <w:iCs/>
          <w:noProof/>
          <w:szCs w:val="24"/>
        </w:rPr>
        <w:t>Marketing Intelligence &amp; Planning</w:t>
      </w:r>
      <w:r w:rsidRPr="009C522D">
        <w:rPr>
          <w:rFonts w:cs="Arial"/>
          <w:noProof/>
          <w:szCs w:val="24"/>
        </w:rPr>
        <w:t xml:space="preserve">, </w:t>
      </w:r>
      <w:r w:rsidRPr="009C522D">
        <w:rPr>
          <w:rFonts w:cs="Arial"/>
          <w:i/>
          <w:iCs/>
          <w:noProof/>
          <w:szCs w:val="24"/>
        </w:rPr>
        <w:t>24</w:t>
      </w:r>
      <w:r w:rsidRPr="009C522D">
        <w:rPr>
          <w:rFonts w:cs="Arial"/>
          <w:noProof/>
          <w:szCs w:val="24"/>
        </w:rPr>
        <w:t>(1), 31–47. https://doi.org/10.1108/02634500610641543</w:t>
      </w:r>
    </w:p>
    <w:p w14:paraId="376C162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Fisher, N. I., &amp; Kordupleski, R. E. (2019). Good and bad market research: A critical review of Net Promoter Score. </w:t>
      </w:r>
      <w:r w:rsidRPr="009C522D">
        <w:rPr>
          <w:rFonts w:cs="Arial"/>
          <w:i/>
          <w:iCs/>
          <w:noProof/>
          <w:szCs w:val="24"/>
        </w:rPr>
        <w:t>Applied Stochastic Models in Business and Industry</w:t>
      </w:r>
      <w:r w:rsidRPr="009C522D">
        <w:rPr>
          <w:rFonts w:cs="Arial"/>
          <w:noProof/>
          <w:szCs w:val="24"/>
        </w:rPr>
        <w:t xml:space="preserve">, </w:t>
      </w:r>
      <w:r w:rsidRPr="009C522D">
        <w:rPr>
          <w:rFonts w:cs="Arial"/>
          <w:i/>
          <w:iCs/>
          <w:noProof/>
          <w:szCs w:val="24"/>
        </w:rPr>
        <w:t>35</w:t>
      </w:r>
      <w:r w:rsidRPr="009C522D">
        <w:rPr>
          <w:rFonts w:cs="Arial"/>
          <w:noProof/>
          <w:szCs w:val="24"/>
        </w:rPr>
        <w:t>(1), 138–151. https://doi.org/10.1002/asmb.2417</w:t>
      </w:r>
    </w:p>
    <w:p w14:paraId="489A156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Frankowicz, M. (2012). </w:t>
      </w:r>
      <w:r w:rsidRPr="009C522D">
        <w:rPr>
          <w:rFonts w:cs="Arial"/>
          <w:i/>
          <w:iCs/>
          <w:noProof/>
          <w:szCs w:val="24"/>
        </w:rPr>
        <w:t>Wewnętrzne systemy zapewniania jakości kształcenia w odnisieniu do nowych regulacji prawnych</w:t>
      </w:r>
      <w:r w:rsidRPr="009C522D">
        <w:rPr>
          <w:rFonts w:cs="Arial"/>
          <w:noProof/>
          <w:szCs w:val="24"/>
        </w:rPr>
        <w:t>. Zespół Ekspertów Bolońskich.</w:t>
      </w:r>
    </w:p>
    <w:p w14:paraId="5A34F93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Freeman, R. E., &amp; McVea, J. (2001). A stakeholder approach to strategic management. </w:t>
      </w:r>
      <w:r w:rsidRPr="009C522D">
        <w:rPr>
          <w:rFonts w:cs="Arial"/>
          <w:i/>
          <w:iCs/>
          <w:noProof/>
          <w:szCs w:val="24"/>
        </w:rPr>
        <w:t>SSRN Electronic Journal</w:t>
      </w:r>
      <w:r w:rsidRPr="009C522D">
        <w:rPr>
          <w:rFonts w:cs="Arial"/>
          <w:noProof/>
          <w:szCs w:val="24"/>
        </w:rPr>
        <w:t>.</w:t>
      </w:r>
    </w:p>
    <w:p w14:paraId="3D48E40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Galvao, A., Mascarenhas, C., Marques, C., Ferreira, J., &amp; Ratten, V. (2019). Triple helix and its evolution: a systematic literature review. </w:t>
      </w:r>
      <w:r w:rsidRPr="009C522D">
        <w:rPr>
          <w:rFonts w:cs="Arial"/>
          <w:i/>
          <w:iCs/>
          <w:noProof/>
          <w:szCs w:val="24"/>
        </w:rPr>
        <w:t>Journal of Science and Technology Policy Management</w:t>
      </w:r>
      <w:r w:rsidRPr="009C522D">
        <w:rPr>
          <w:rFonts w:cs="Arial"/>
          <w:noProof/>
          <w:szCs w:val="24"/>
        </w:rPr>
        <w:t xml:space="preserve">, </w:t>
      </w:r>
      <w:r w:rsidRPr="009C522D">
        <w:rPr>
          <w:rFonts w:cs="Arial"/>
          <w:i/>
          <w:iCs/>
          <w:noProof/>
          <w:szCs w:val="24"/>
        </w:rPr>
        <w:t>10</w:t>
      </w:r>
      <w:r w:rsidRPr="009C522D">
        <w:rPr>
          <w:rFonts w:cs="Arial"/>
          <w:noProof/>
          <w:szCs w:val="24"/>
        </w:rPr>
        <w:t>(3), 812–833. https://doi.org/10.1108/JSTPM-10-2018-0103</w:t>
      </w:r>
    </w:p>
    <w:p w14:paraId="305FE95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Geitz, G., &amp; de Geus, J. (2019). Design-based education, sustainable teaching, and learning. </w:t>
      </w:r>
      <w:r w:rsidRPr="009C522D">
        <w:rPr>
          <w:rFonts w:cs="Arial"/>
          <w:i/>
          <w:iCs/>
          <w:noProof/>
          <w:szCs w:val="24"/>
        </w:rPr>
        <w:t>Cogent Education</w:t>
      </w:r>
      <w:r w:rsidRPr="009C522D">
        <w:rPr>
          <w:rFonts w:cs="Arial"/>
          <w:noProof/>
          <w:szCs w:val="24"/>
        </w:rPr>
        <w:t xml:space="preserve">, </w:t>
      </w:r>
      <w:r w:rsidRPr="009C522D">
        <w:rPr>
          <w:rFonts w:cs="Arial"/>
          <w:i/>
          <w:iCs/>
          <w:noProof/>
          <w:szCs w:val="24"/>
        </w:rPr>
        <w:t>6</w:t>
      </w:r>
      <w:r w:rsidRPr="009C522D">
        <w:rPr>
          <w:rFonts w:cs="Arial"/>
          <w:noProof/>
          <w:szCs w:val="24"/>
        </w:rPr>
        <w:t>(1), 1647919. https://doi.org/10.1080/2331186X.2019.1647919</w:t>
      </w:r>
    </w:p>
    <w:p w14:paraId="6A873C1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Gilmore, A. (2006). </w:t>
      </w:r>
      <w:r w:rsidRPr="009C522D">
        <w:rPr>
          <w:rFonts w:cs="Arial"/>
          <w:i/>
          <w:iCs/>
          <w:noProof/>
          <w:szCs w:val="24"/>
        </w:rPr>
        <w:t>Usługi. Marketing i zarządzanie.</w:t>
      </w:r>
      <w:r w:rsidRPr="009C522D">
        <w:rPr>
          <w:rFonts w:cs="Arial"/>
          <w:noProof/>
          <w:szCs w:val="24"/>
        </w:rPr>
        <w:t xml:space="preserve"> Wydawnictwo PWE.</w:t>
      </w:r>
    </w:p>
    <w:p w14:paraId="611932D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Główny Urząd Statystyczny. (2020). </w:t>
      </w:r>
      <w:r w:rsidRPr="009C522D">
        <w:rPr>
          <w:rFonts w:cs="Arial"/>
          <w:i/>
          <w:iCs/>
          <w:noProof/>
          <w:szCs w:val="24"/>
        </w:rPr>
        <w:t>GUS - Bank Danych Lokalnych</w:t>
      </w:r>
      <w:r w:rsidRPr="009C522D">
        <w:rPr>
          <w:rFonts w:cs="Arial"/>
          <w:noProof/>
          <w:szCs w:val="24"/>
        </w:rPr>
        <w:t>. https://bdl.stat.gov.pl/BDL/dane/podgrup/tablica%0Ahttps://bdl.stat.gov.pl/BDL/dane/teryt/jednostka/1610#</w:t>
      </w:r>
    </w:p>
    <w:p w14:paraId="1EC159C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Gołata, K., &amp; Sojkin, B. (2020). Determinanty budowania wizerunku i reputacji wyższej uczelni wobec jej intersariuszy. </w:t>
      </w:r>
      <w:r w:rsidRPr="009C522D">
        <w:rPr>
          <w:rFonts w:cs="Arial"/>
          <w:i/>
          <w:iCs/>
          <w:noProof/>
          <w:szCs w:val="24"/>
        </w:rPr>
        <w:t>Marketing Instytucji Naukowych i Badawczych</w:t>
      </w:r>
      <w:r w:rsidRPr="009C522D">
        <w:rPr>
          <w:rFonts w:cs="Arial"/>
          <w:noProof/>
          <w:szCs w:val="24"/>
        </w:rPr>
        <w:t xml:space="preserve">, </w:t>
      </w:r>
      <w:r w:rsidRPr="009C522D">
        <w:rPr>
          <w:rFonts w:cs="Arial"/>
          <w:i/>
          <w:iCs/>
          <w:noProof/>
          <w:szCs w:val="24"/>
        </w:rPr>
        <w:t>35</w:t>
      </w:r>
      <w:r w:rsidRPr="009C522D">
        <w:rPr>
          <w:rFonts w:cs="Arial"/>
          <w:noProof/>
          <w:szCs w:val="24"/>
        </w:rPr>
        <w:t>(1), 29–58. https://doi.org/10.2478/minib-2020-0002</w:t>
      </w:r>
    </w:p>
    <w:p w14:paraId="7A9EB73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Goodley, B. (2023). </w:t>
      </w:r>
      <w:r w:rsidRPr="009C522D">
        <w:rPr>
          <w:rFonts w:cs="Arial"/>
          <w:i/>
          <w:iCs/>
          <w:noProof/>
          <w:szCs w:val="24"/>
        </w:rPr>
        <w:t>Highest NPS Scores 2023</w:t>
      </w:r>
      <w:r w:rsidRPr="009C522D">
        <w:rPr>
          <w:rFonts w:cs="Arial"/>
          <w:noProof/>
          <w:szCs w:val="24"/>
        </w:rPr>
        <w:t>. customergauge.com. https://customergauge.com/benchmarks/blog/top-highest-nps-scores</w:t>
      </w:r>
    </w:p>
    <w:p w14:paraId="35E74CC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Greszta, M. (2010). Pomiar efektywności: rynek. W </w:t>
      </w:r>
      <w:r w:rsidRPr="009C522D">
        <w:rPr>
          <w:rFonts w:cs="Arial"/>
          <w:i/>
          <w:iCs/>
          <w:noProof/>
          <w:szCs w:val="24"/>
        </w:rPr>
        <w:t>Odpowiedzialny biznes 2010</w:t>
      </w:r>
      <w:r w:rsidRPr="009C522D">
        <w:rPr>
          <w:rFonts w:cs="Arial"/>
          <w:noProof/>
          <w:szCs w:val="24"/>
        </w:rPr>
        <w:t>. Wydawnictwo HBRP.</w:t>
      </w:r>
    </w:p>
    <w:p w14:paraId="0578ACE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Grönroos, C. (1984). A Service Quality Model and its Marketing Implications. </w:t>
      </w:r>
      <w:r w:rsidRPr="009C522D">
        <w:rPr>
          <w:rFonts w:cs="Arial"/>
          <w:i/>
          <w:iCs/>
          <w:noProof/>
          <w:szCs w:val="24"/>
        </w:rPr>
        <w:t>European Journal of Marketing</w:t>
      </w:r>
      <w:r w:rsidRPr="009C522D">
        <w:rPr>
          <w:rFonts w:cs="Arial"/>
          <w:noProof/>
          <w:szCs w:val="24"/>
        </w:rPr>
        <w:t xml:space="preserve">, </w:t>
      </w:r>
      <w:r w:rsidRPr="009C522D">
        <w:rPr>
          <w:rFonts w:cs="Arial"/>
          <w:i/>
          <w:iCs/>
          <w:noProof/>
          <w:szCs w:val="24"/>
        </w:rPr>
        <w:t>18</w:t>
      </w:r>
      <w:r w:rsidRPr="009C522D">
        <w:rPr>
          <w:rFonts w:cs="Arial"/>
          <w:noProof/>
          <w:szCs w:val="24"/>
        </w:rPr>
        <w:t>(4), 36–44. https://doi.org/10.1108/EUM0000000004784</w:t>
      </w:r>
    </w:p>
    <w:p w14:paraId="018D1DF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Grudowski, P. (2020). </w:t>
      </w:r>
      <w:r w:rsidRPr="009C522D">
        <w:rPr>
          <w:rFonts w:cs="Arial"/>
          <w:i/>
          <w:iCs/>
          <w:noProof/>
          <w:szCs w:val="24"/>
        </w:rPr>
        <w:t>Perspektywa jakości w szkolnictwie wyższym. O modelu QualHE</w:t>
      </w:r>
      <w:r w:rsidRPr="009C522D">
        <w:rPr>
          <w:rFonts w:cs="Arial"/>
          <w:noProof/>
          <w:szCs w:val="24"/>
        </w:rPr>
        <w:t>. PWE.</w:t>
      </w:r>
    </w:p>
    <w:p w14:paraId="1DC43C1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Grudowski, P., &amp; Lewandowski, K. (2012). Pojęcie jakości kształcenia i uwarunkowania jej kwantyfikacji w uczelniach wyższych. </w:t>
      </w:r>
      <w:r w:rsidRPr="009C522D">
        <w:rPr>
          <w:rFonts w:cs="Arial"/>
          <w:i/>
          <w:iCs/>
          <w:noProof/>
          <w:szCs w:val="24"/>
        </w:rPr>
        <w:t>Zarządzanie i Finanse</w:t>
      </w:r>
      <w:r w:rsidRPr="009C522D">
        <w:rPr>
          <w:rFonts w:cs="Arial"/>
          <w:noProof/>
          <w:szCs w:val="24"/>
        </w:rPr>
        <w:t xml:space="preserve">, </w:t>
      </w:r>
      <w:r w:rsidRPr="009C522D">
        <w:rPr>
          <w:rFonts w:cs="Arial"/>
          <w:i/>
          <w:iCs/>
          <w:noProof/>
          <w:szCs w:val="24"/>
        </w:rPr>
        <w:t>R. 10</w:t>
      </w:r>
      <w:r w:rsidRPr="009C522D">
        <w:rPr>
          <w:rFonts w:cs="Arial"/>
          <w:noProof/>
          <w:szCs w:val="24"/>
        </w:rPr>
        <w:t>(nr 3, cz. 1), 394–403. http://jmf.wzr.pl/pim/2012_3_1_29.pdf</w:t>
      </w:r>
    </w:p>
    <w:p w14:paraId="0C43102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Grudowski, P., &amp; Szefler, J. P. (2015). Stakeholders Satisfaction Index as an Important Factor of Improving Quality Management Systems of Universities in Poland. </w:t>
      </w:r>
      <w:r w:rsidRPr="009C522D">
        <w:rPr>
          <w:rFonts w:cs="Arial"/>
          <w:i/>
          <w:iCs/>
          <w:noProof/>
          <w:szCs w:val="24"/>
        </w:rPr>
        <w:t>Managing in Recovering Markets, GCMRM 2015</w:t>
      </w:r>
      <w:r w:rsidRPr="009C522D">
        <w:rPr>
          <w:rFonts w:cs="Arial"/>
          <w:noProof/>
          <w:szCs w:val="24"/>
        </w:rPr>
        <w:t>.</w:t>
      </w:r>
    </w:p>
    <w:p w14:paraId="03CEC76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Gummesson, E. (1998). Productivity, quality and relationship marketing in service operations. </w:t>
      </w:r>
      <w:r w:rsidRPr="009C522D">
        <w:rPr>
          <w:rFonts w:cs="Arial"/>
          <w:i/>
          <w:iCs/>
          <w:noProof/>
          <w:szCs w:val="24"/>
        </w:rPr>
        <w:t>International Journal of Contemporary Hospitality Management</w:t>
      </w:r>
      <w:r w:rsidRPr="009C522D">
        <w:rPr>
          <w:rFonts w:cs="Arial"/>
          <w:noProof/>
          <w:szCs w:val="24"/>
        </w:rPr>
        <w:t xml:space="preserve">, </w:t>
      </w:r>
      <w:r w:rsidRPr="009C522D">
        <w:rPr>
          <w:rFonts w:cs="Arial"/>
          <w:i/>
          <w:iCs/>
          <w:noProof/>
          <w:szCs w:val="24"/>
        </w:rPr>
        <w:t>10</w:t>
      </w:r>
      <w:r w:rsidRPr="009C522D">
        <w:rPr>
          <w:rFonts w:cs="Arial"/>
          <w:noProof/>
          <w:szCs w:val="24"/>
        </w:rPr>
        <w:t>(1), 4–15. https://doi.org/10.1108/09596119810199282</w:t>
      </w:r>
    </w:p>
    <w:p w14:paraId="2EC46A7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Gupta, S., Sharma, M., &amp; Sunder M., V. (2016). Lean services: a systematic review. </w:t>
      </w:r>
      <w:r w:rsidRPr="009C522D">
        <w:rPr>
          <w:rFonts w:cs="Arial"/>
          <w:i/>
          <w:iCs/>
          <w:noProof/>
          <w:szCs w:val="24"/>
        </w:rPr>
        <w:t>International Journal of Productivity and Performance Management</w:t>
      </w:r>
      <w:r w:rsidRPr="009C522D">
        <w:rPr>
          <w:rFonts w:cs="Arial"/>
          <w:noProof/>
          <w:szCs w:val="24"/>
        </w:rPr>
        <w:t xml:space="preserve">, </w:t>
      </w:r>
      <w:r w:rsidRPr="009C522D">
        <w:rPr>
          <w:rFonts w:cs="Arial"/>
          <w:i/>
          <w:iCs/>
          <w:noProof/>
          <w:szCs w:val="24"/>
        </w:rPr>
        <w:t>65</w:t>
      </w:r>
      <w:r w:rsidRPr="009C522D">
        <w:rPr>
          <w:rFonts w:cs="Arial"/>
          <w:noProof/>
          <w:szCs w:val="24"/>
        </w:rPr>
        <w:t>(8), 1025–1056. https://doi.org/10.1108/IJPPM-02-2015-0032</w:t>
      </w:r>
    </w:p>
    <w:p w14:paraId="4035F1B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(2005). </w:t>
      </w:r>
      <w:r w:rsidRPr="009C522D">
        <w:rPr>
          <w:rFonts w:cs="Arial"/>
          <w:i/>
          <w:iCs/>
          <w:noProof/>
          <w:szCs w:val="24"/>
        </w:rPr>
        <w:t>Rocznik Statystyczny 2005</w:t>
      </w:r>
      <w:r w:rsidRPr="009C522D">
        <w:rPr>
          <w:rFonts w:cs="Arial"/>
          <w:noProof/>
          <w:szCs w:val="24"/>
        </w:rPr>
        <w:t>.</w:t>
      </w:r>
    </w:p>
    <w:p w14:paraId="708814A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(2010a). </w:t>
      </w:r>
      <w:r w:rsidRPr="009C522D">
        <w:rPr>
          <w:rFonts w:cs="Arial"/>
          <w:i/>
          <w:iCs/>
          <w:noProof/>
          <w:szCs w:val="24"/>
        </w:rPr>
        <w:t>Rocznik demograficzny 2010</w:t>
      </w:r>
      <w:r w:rsidRPr="009C522D">
        <w:rPr>
          <w:rFonts w:cs="Arial"/>
          <w:noProof/>
          <w:szCs w:val="24"/>
        </w:rPr>
        <w:t>.</w:t>
      </w:r>
    </w:p>
    <w:p w14:paraId="2F8D07D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(2010b). </w:t>
      </w:r>
      <w:r w:rsidRPr="009C522D">
        <w:rPr>
          <w:rFonts w:cs="Arial"/>
          <w:i/>
          <w:iCs/>
          <w:noProof/>
          <w:szCs w:val="24"/>
        </w:rPr>
        <w:t>Rocznik Statystyczny 2010</w:t>
      </w:r>
      <w:r w:rsidRPr="009C522D">
        <w:rPr>
          <w:rFonts w:cs="Arial"/>
          <w:noProof/>
          <w:szCs w:val="24"/>
        </w:rPr>
        <w:t>.</w:t>
      </w:r>
    </w:p>
    <w:p w14:paraId="5071726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(2011a). </w:t>
      </w:r>
      <w:r w:rsidRPr="009C522D">
        <w:rPr>
          <w:rFonts w:cs="Arial"/>
          <w:i/>
          <w:iCs/>
          <w:noProof/>
          <w:szCs w:val="24"/>
        </w:rPr>
        <w:t>Rocznik demograficzny 2011</w:t>
      </w:r>
      <w:r w:rsidRPr="009C522D">
        <w:rPr>
          <w:rFonts w:cs="Arial"/>
          <w:noProof/>
          <w:szCs w:val="24"/>
        </w:rPr>
        <w:t>.</w:t>
      </w:r>
    </w:p>
    <w:p w14:paraId="2B3FC4D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(2011b). </w:t>
      </w:r>
      <w:r w:rsidRPr="009C522D">
        <w:rPr>
          <w:rFonts w:cs="Arial"/>
          <w:i/>
          <w:iCs/>
          <w:noProof/>
          <w:szCs w:val="24"/>
        </w:rPr>
        <w:t>Szkoły wyższe i ich finanse w 2010 r.</w:t>
      </w:r>
    </w:p>
    <w:p w14:paraId="486E847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(2012a). </w:t>
      </w:r>
      <w:r w:rsidRPr="009C522D">
        <w:rPr>
          <w:rFonts w:cs="Arial"/>
          <w:i/>
          <w:iCs/>
          <w:noProof/>
          <w:szCs w:val="24"/>
        </w:rPr>
        <w:t>Rocznik demograficzny 2012</w:t>
      </w:r>
      <w:r w:rsidRPr="009C522D">
        <w:rPr>
          <w:rFonts w:cs="Arial"/>
          <w:noProof/>
          <w:szCs w:val="24"/>
        </w:rPr>
        <w:t>.</w:t>
      </w:r>
    </w:p>
    <w:p w14:paraId="52DD348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(2012b). </w:t>
      </w:r>
      <w:r w:rsidRPr="009C522D">
        <w:rPr>
          <w:rFonts w:cs="Arial"/>
          <w:i/>
          <w:iCs/>
          <w:noProof/>
          <w:szCs w:val="24"/>
        </w:rPr>
        <w:t>Szkoły wyższe i ich finanse w 2011 r.</w:t>
      </w:r>
    </w:p>
    <w:p w14:paraId="0B34203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(2013a). </w:t>
      </w:r>
      <w:r w:rsidRPr="009C522D">
        <w:rPr>
          <w:rFonts w:cs="Arial"/>
          <w:i/>
          <w:iCs/>
          <w:noProof/>
          <w:szCs w:val="24"/>
        </w:rPr>
        <w:t>Rocznik demograficzny 2013</w:t>
      </w:r>
      <w:r w:rsidRPr="009C522D">
        <w:rPr>
          <w:rFonts w:cs="Arial"/>
          <w:noProof/>
          <w:szCs w:val="24"/>
        </w:rPr>
        <w:t>.</w:t>
      </w:r>
    </w:p>
    <w:p w14:paraId="69C3BDC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GUS. (2013b). </w:t>
      </w:r>
      <w:r w:rsidRPr="009C522D">
        <w:rPr>
          <w:rFonts w:cs="Arial"/>
          <w:i/>
          <w:iCs/>
          <w:noProof/>
          <w:szCs w:val="24"/>
        </w:rPr>
        <w:t>Szkoły wyższe i ich finanse w 2012 r.</w:t>
      </w:r>
    </w:p>
    <w:p w14:paraId="1554948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(2014a). </w:t>
      </w:r>
      <w:r w:rsidRPr="009C522D">
        <w:rPr>
          <w:rFonts w:cs="Arial"/>
          <w:i/>
          <w:iCs/>
          <w:noProof/>
          <w:szCs w:val="24"/>
        </w:rPr>
        <w:t>Rocznik demograficzny 2014</w:t>
      </w:r>
      <w:r w:rsidRPr="009C522D">
        <w:rPr>
          <w:rFonts w:cs="Arial"/>
          <w:noProof/>
          <w:szCs w:val="24"/>
        </w:rPr>
        <w:t>.</w:t>
      </w:r>
    </w:p>
    <w:p w14:paraId="68D29D9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(2014b). </w:t>
      </w:r>
      <w:r w:rsidRPr="009C522D">
        <w:rPr>
          <w:rFonts w:cs="Arial"/>
          <w:i/>
          <w:iCs/>
          <w:noProof/>
          <w:szCs w:val="24"/>
        </w:rPr>
        <w:t>Szkoły wyższe i ich finanse w 2013r.</w:t>
      </w:r>
    </w:p>
    <w:p w14:paraId="72F56E1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(2015a). </w:t>
      </w:r>
      <w:r w:rsidRPr="009C522D">
        <w:rPr>
          <w:rFonts w:cs="Arial"/>
          <w:i/>
          <w:iCs/>
          <w:noProof/>
          <w:szCs w:val="24"/>
        </w:rPr>
        <w:t>Rocznik demograficzny 2015</w:t>
      </w:r>
      <w:r w:rsidRPr="009C522D">
        <w:rPr>
          <w:rFonts w:cs="Arial"/>
          <w:noProof/>
          <w:szCs w:val="24"/>
        </w:rPr>
        <w:t>.</w:t>
      </w:r>
    </w:p>
    <w:p w14:paraId="4C8C80C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(2015b). </w:t>
      </w:r>
      <w:r w:rsidRPr="009C522D">
        <w:rPr>
          <w:rFonts w:cs="Arial"/>
          <w:i/>
          <w:iCs/>
          <w:noProof/>
          <w:szCs w:val="24"/>
        </w:rPr>
        <w:t>Szkoły wyższe i ich finanse w 2014 r.</w:t>
      </w:r>
    </w:p>
    <w:p w14:paraId="453637C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(2016a). </w:t>
      </w:r>
      <w:r w:rsidRPr="009C522D">
        <w:rPr>
          <w:rFonts w:cs="Arial"/>
          <w:i/>
          <w:iCs/>
          <w:noProof/>
          <w:szCs w:val="24"/>
        </w:rPr>
        <w:t>Rocznik demograficzny 2016</w:t>
      </w:r>
      <w:r w:rsidRPr="009C522D">
        <w:rPr>
          <w:rFonts w:cs="Arial"/>
          <w:noProof/>
          <w:szCs w:val="24"/>
        </w:rPr>
        <w:t>.</w:t>
      </w:r>
    </w:p>
    <w:p w14:paraId="4C06981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(2016b). </w:t>
      </w:r>
      <w:r w:rsidRPr="009C522D">
        <w:rPr>
          <w:rFonts w:cs="Arial"/>
          <w:i/>
          <w:iCs/>
          <w:noProof/>
          <w:szCs w:val="24"/>
        </w:rPr>
        <w:t>Szkoły wyższe i ich finanse w 2015 r.</w:t>
      </w:r>
    </w:p>
    <w:p w14:paraId="3404CF0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(2017a). </w:t>
      </w:r>
      <w:r w:rsidRPr="009C522D">
        <w:rPr>
          <w:rFonts w:cs="Arial"/>
          <w:i/>
          <w:iCs/>
          <w:noProof/>
          <w:szCs w:val="24"/>
        </w:rPr>
        <w:t>Rocznik demograficzny 2017</w:t>
      </w:r>
      <w:r w:rsidRPr="009C522D">
        <w:rPr>
          <w:rFonts w:cs="Arial"/>
          <w:noProof/>
          <w:szCs w:val="24"/>
        </w:rPr>
        <w:t>.</w:t>
      </w:r>
    </w:p>
    <w:p w14:paraId="3786BC8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(2017b). </w:t>
      </w:r>
      <w:r w:rsidRPr="009C522D">
        <w:rPr>
          <w:rFonts w:cs="Arial"/>
          <w:i/>
          <w:iCs/>
          <w:noProof/>
          <w:szCs w:val="24"/>
        </w:rPr>
        <w:t>Szkoły wyższe i ich finanse w 2016 r.</w:t>
      </w:r>
    </w:p>
    <w:p w14:paraId="46FC168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(2018a). </w:t>
      </w:r>
      <w:r w:rsidRPr="009C522D">
        <w:rPr>
          <w:rFonts w:cs="Arial"/>
          <w:i/>
          <w:iCs/>
          <w:noProof/>
          <w:szCs w:val="24"/>
        </w:rPr>
        <w:t>Rocznik demograficzny 2018</w:t>
      </w:r>
      <w:r w:rsidRPr="009C522D">
        <w:rPr>
          <w:rFonts w:cs="Arial"/>
          <w:noProof/>
          <w:szCs w:val="24"/>
        </w:rPr>
        <w:t>.</w:t>
      </w:r>
    </w:p>
    <w:p w14:paraId="4FF8564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(2018b). </w:t>
      </w:r>
      <w:r w:rsidRPr="009C522D">
        <w:rPr>
          <w:rFonts w:cs="Arial"/>
          <w:i/>
          <w:iCs/>
          <w:noProof/>
          <w:szCs w:val="24"/>
        </w:rPr>
        <w:t>Szkoły wyższe i ich finanse w 2017 r.</w:t>
      </w:r>
    </w:p>
    <w:p w14:paraId="05131F4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(2019a). </w:t>
      </w:r>
      <w:r w:rsidRPr="009C522D">
        <w:rPr>
          <w:rFonts w:cs="Arial"/>
          <w:i/>
          <w:iCs/>
          <w:noProof/>
          <w:szCs w:val="24"/>
        </w:rPr>
        <w:t>Rocznik demograficzny 2019</w:t>
      </w:r>
      <w:r w:rsidRPr="009C522D">
        <w:rPr>
          <w:rFonts w:cs="Arial"/>
          <w:noProof/>
          <w:szCs w:val="24"/>
        </w:rPr>
        <w:t>.</w:t>
      </w:r>
    </w:p>
    <w:p w14:paraId="49A41B8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(2019b). </w:t>
      </w:r>
      <w:r w:rsidRPr="009C522D">
        <w:rPr>
          <w:rFonts w:cs="Arial"/>
          <w:i/>
          <w:iCs/>
          <w:noProof/>
          <w:szCs w:val="24"/>
        </w:rPr>
        <w:t>Szkoły wyższe i ich finanse w 2018 r.</w:t>
      </w:r>
    </w:p>
    <w:p w14:paraId="37C09BA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(2020a). </w:t>
      </w:r>
      <w:r w:rsidRPr="009C522D">
        <w:rPr>
          <w:rFonts w:cs="Arial"/>
          <w:i/>
          <w:iCs/>
          <w:noProof/>
          <w:szCs w:val="24"/>
        </w:rPr>
        <w:t>Ludność. Stan i struktura oraz ruch naturalny w przekroju terytorialnym w 2020 r.</w:t>
      </w:r>
      <w:r w:rsidRPr="009C522D">
        <w:rPr>
          <w:rFonts w:cs="Arial"/>
          <w:noProof/>
          <w:szCs w:val="24"/>
        </w:rPr>
        <w:t xml:space="preserve"> </w:t>
      </w:r>
      <w:r w:rsidRPr="009C522D">
        <w:rPr>
          <w:rFonts w:cs="Arial"/>
          <w:i/>
          <w:iCs/>
          <w:noProof/>
          <w:szCs w:val="24"/>
        </w:rPr>
        <w:t>1</w:t>
      </w:r>
      <w:r w:rsidRPr="009C522D">
        <w:rPr>
          <w:rFonts w:cs="Arial"/>
          <w:noProof/>
          <w:szCs w:val="24"/>
        </w:rPr>
        <w:t>.</w:t>
      </w:r>
    </w:p>
    <w:p w14:paraId="7320237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(2020b). </w:t>
      </w:r>
      <w:r w:rsidRPr="009C522D">
        <w:rPr>
          <w:rFonts w:cs="Arial"/>
          <w:i/>
          <w:iCs/>
          <w:noProof/>
          <w:szCs w:val="24"/>
        </w:rPr>
        <w:t>Rocznik demograficzny 2020</w:t>
      </w:r>
      <w:r w:rsidRPr="009C522D">
        <w:rPr>
          <w:rFonts w:cs="Arial"/>
          <w:noProof/>
          <w:szCs w:val="24"/>
        </w:rPr>
        <w:t>.</w:t>
      </w:r>
    </w:p>
    <w:p w14:paraId="32FC94B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(2020c). </w:t>
      </w:r>
      <w:r w:rsidRPr="009C522D">
        <w:rPr>
          <w:rFonts w:cs="Arial"/>
          <w:i/>
          <w:iCs/>
          <w:noProof/>
          <w:szCs w:val="24"/>
        </w:rPr>
        <w:t>Szkolnictwo wyższe i jego finanse w 2019 r.</w:t>
      </w:r>
    </w:p>
    <w:p w14:paraId="1EE23BA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(2021a). </w:t>
      </w:r>
      <w:r w:rsidRPr="009C522D">
        <w:rPr>
          <w:rFonts w:cs="Arial"/>
          <w:i/>
          <w:iCs/>
          <w:noProof/>
          <w:szCs w:val="24"/>
        </w:rPr>
        <w:t>Rocznik Demograficzny</w:t>
      </w:r>
      <w:r w:rsidRPr="009C522D">
        <w:rPr>
          <w:rFonts w:cs="Arial"/>
          <w:noProof/>
          <w:szCs w:val="24"/>
        </w:rPr>
        <w:t>.</w:t>
      </w:r>
    </w:p>
    <w:p w14:paraId="6816285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(2021b). </w:t>
      </w:r>
      <w:r w:rsidRPr="009C522D">
        <w:rPr>
          <w:rFonts w:cs="Arial"/>
          <w:i/>
          <w:iCs/>
          <w:noProof/>
          <w:szCs w:val="24"/>
        </w:rPr>
        <w:t>Szkolnictwo wyższe i jego finanse w 2020 r.</w:t>
      </w:r>
    </w:p>
    <w:p w14:paraId="35175D5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(2022a). </w:t>
      </w:r>
      <w:r w:rsidRPr="009C522D">
        <w:rPr>
          <w:rFonts w:cs="Arial"/>
          <w:i/>
          <w:iCs/>
          <w:noProof/>
          <w:szCs w:val="24"/>
        </w:rPr>
        <w:t>Ludność według cech społecznych – wyniki wstępne NSP 2021</w:t>
      </w:r>
      <w:r w:rsidRPr="009C522D">
        <w:rPr>
          <w:rFonts w:cs="Arial"/>
          <w:noProof/>
          <w:szCs w:val="24"/>
        </w:rPr>
        <w:t>.</w:t>
      </w:r>
    </w:p>
    <w:p w14:paraId="5C63A49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GUS. (2022b). </w:t>
      </w:r>
      <w:r w:rsidRPr="009C522D">
        <w:rPr>
          <w:rFonts w:cs="Arial"/>
          <w:i/>
          <w:iCs/>
          <w:noProof/>
          <w:szCs w:val="24"/>
        </w:rPr>
        <w:t>Szkolnictwo wyższe i jego finanse w 2021 r.</w:t>
      </w:r>
    </w:p>
    <w:p w14:paraId="75AF4A7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Habermas, J., &amp; Blazek, J. R. (1987). The Idea of the University: Learning Processes. </w:t>
      </w:r>
      <w:r w:rsidRPr="009C522D">
        <w:rPr>
          <w:rFonts w:cs="Arial"/>
          <w:i/>
          <w:iCs/>
          <w:noProof/>
          <w:szCs w:val="24"/>
        </w:rPr>
        <w:t>New German Critique</w:t>
      </w:r>
      <w:r w:rsidRPr="009C522D">
        <w:rPr>
          <w:rFonts w:cs="Arial"/>
          <w:noProof/>
          <w:szCs w:val="24"/>
        </w:rPr>
        <w:t xml:space="preserve">, </w:t>
      </w:r>
      <w:r w:rsidRPr="009C522D">
        <w:rPr>
          <w:rFonts w:cs="Arial"/>
          <w:i/>
          <w:iCs/>
          <w:noProof/>
          <w:szCs w:val="24"/>
        </w:rPr>
        <w:t>41</w:t>
      </w:r>
      <w:r w:rsidRPr="009C522D">
        <w:rPr>
          <w:rFonts w:cs="Arial"/>
          <w:noProof/>
          <w:szCs w:val="24"/>
        </w:rPr>
        <w:t>, 3. https://doi.org/10.2307/488273</w:t>
      </w:r>
    </w:p>
    <w:p w14:paraId="60C7B35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Hadid, W. (2019). Lean service, business strategy and ABC and their impact on firm performance. </w:t>
      </w:r>
      <w:r w:rsidRPr="009C522D">
        <w:rPr>
          <w:rFonts w:cs="Arial"/>
          <w:i/>
          <w:iCs/>
          <w:noProof/>
          <w:szCs w:val="24"/>
        </w:rPr>
        <w:t>Production Planning &amp; Control</w:t>
      </w:r>
      <w:r w:rsidRPr="009C522D">
        <w:rPr>
          <w:rFonts w:cs="Arial"/>
          <w:noProof/>
          <w:szCs w:val="24"/>
        </w:rPr>
        <w:t xml:space="preserve">, </w:t>
      </w:r>
      <w:r w:rsidRPr="009C522D">
        <w:rPr>
          <w:rFonts w:cs="Arial"/>
          <w:i/>
          <w:iCs/>
          <w:noProof/>
          <w:szCs w:val="24"/>
        </w:rPr>
        <w:t>30</w:t>
      </w:r>
      <w:r w:rsidRPr="009C522D">
        <w:rPr>
          <w:rFonts w:cs="Arial"/>
          <w:noProof/>
          <w:szCs w:val="24"/>
        </w:rPr>
        <w:t>(14), 1203–1217. https://doi.org/10.1080/09537287.2019.1599146</w:t>
      </w:r>
    </w:p>
    <w:p w14:paraId="68388FE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Haerizadeh, M., &amp; Sunder M., V. (2019). Impacts of Lean Six Sigma on improving a higher education system: a case study. </w:t>
      </w:r>
      <w:r w:rsidRPr="009C522D">
        <w:rPr>
          <w:rFonts w:cs="Arial"/>
          <w:i/>
          <w:iCs/>
          <w:noProof/>
          <w:szCs w:val="24"/>
        </w:rPr>
        <w:t>International Journal of Quality &amp; Reliability Management</w:t>
      </w:r>
      <w:r w:rsidRPr="009C522D">
        <w:rPr>
          <w:rFonts w:cs="Arial"/>
          <w:noProof/>
          <w:szCs w:val="24"/>
        </w:rPr>
        <w:t xml:space="preserve">, </w:t>
      </w:r>
      <w:r w:rsidRPr="009C522D">
        <w:rPr>
          <w:rFonts w:cs="Arial"/>
          <w:i/>
          <w:iCs/>
          <w:noProof/>
          <w:szCs w:val="24"/>
        </w:rPr>
        <w:t>36</w:t>
      </w:r>
      <w:r w:rsidRPr="009C522D">
        <w:rPr>
          <w:rFonts w:cs="Arial"/>
          <w:noProof/>
          <w:szCs w:val="24"/>
        </w:rPr>
        <w:t>(6), 983–998. https://doi.org/10.1108/IJQRM-07-2018-0198</w:t>
      </w:r>
    </w:p>
    <w:p w14:paraId="5CF4CB8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Hall, H. (2013). Zastosowanie Metod NPS i CSI w Badaniach Poziomu Satysfakcji I Lojalności Studentów. </w:t>
      </w:r>
      <w:r w:rsidRPr="009C522D">
        <w:rPr>
          <w:rFonts w:cs="Arial"/>
          <w:i/>
          <w:iCs/>
          <w:noProof/>
          <w:szCs w:val="24"/>
        </w:rPr>
        <w:t>Modern Management Review</w:t>
      </w:r>
      <w:r w:rsidRPr="009C522D">
        <w:rPr>
          <w:rFonts w:cs="Arial"/>
          <w:noProof/>
          <w:szCs w:val="24"/>
        </w:rPr>
        <w:t xml:space="preserve">, </w:t>
      </w:r>
      <w:r w:rsidRPr="009C522D">
        <w:rPr>
          <w:rFonts w:cs="Arial"/>
          <w:i/>
          <w:iCs/>
          <w:noProof/>
          <w:szCs w:val="24"/>
        </w:rPr>
        <w:t>XVIII</w:t>
      </w:r>
      <w:r w:rsidRPr="009C522D">
        <w:rPr>
          <w:rFonts w:cs="Arial"/>
          <w:noProof/>
          <w:szCs w:val="24"/>
        </w:rPr>
        <w:t>, 51–61. https://doi.org/10.7862/rz.2013.mmr.5</w:t>
      </w:r>
    </w:p>
    <w:p w14:paraId="363118F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Hillerbrand, R., &amp; Werker, C. (2019). Values in University–Industry Collaborations: The Case of Academics Working at Universities of Technology. </w:t>
      </w:r>
      <w:r w:rsidRPr="009C522D">
        <w:rPr>
          <w:rFonts w:cs="Arial"/>
          <w:i/>
          <w:iCs/>
          <w:noProof/>
          <w:szCs w:val="24"/>
        </w:rPr>
        <w:t>Science and Engineering Ethics</w:t>
      </w:r>
      <w:r w:rsidRPr="009C522D">
        <w:rPr>
          <w:rFonts w:cs="Arial"/>
          <w:noProof/>
          <w:szCs w:val="24"/>
        </w:rPr>
        <w:t xml:space="preserve">, </w:t>
      </w:r>
      <w:r w:rsidRPr="009C522D">
        <w:rPr>
          <w:rFonts w:cs="Arial"/>
          <w:i/>
          <w:iCs/>
          <w:noProof/>
          <w:szCs w:val="24"/>
        </w:rPr>
        <w:t>25</w:t>
      </w:r>
      <w:r w:rsidRPr="009C522D">
        <w:rPr>
          <w:rFonts w:cs="Arial"/>
          <w:noProof/>
          <w:szCs w:val="24"/>
        </w:rPr>
        <w:t>(6), 1633–</w:t>
      </w:r>
      <w:r w:rsidRPr="009C522D">
        <w:rPr>
          <w:rFonts w:cs="Arial"/>
          <w:noProof/>
          <w:szCs w:val="24"/>
        </w:rPr>
        <w:lastRenderedPageBreak/>
        <w:t>1656. https://doi.org/10.1007/s11948-019-00144-w</w:t>
      </w:r>
    </w:p>
    <w:p w14:paraId="14979F8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Holland, M. M., &amp; Ford, K. S. (2021). Legitimating Prestige through Diversity: How Higher Education Institutions Represent Ethno-Racial Diversity across Levels of Selectivity. </w:t>
      </w:r>
      <w:r w:rsidRPr="009C522D">
        <w:rPr>
          <w:rFonts w:cs="Arial"/>
          <w:i/>
          <w:iCs/>
          <w:noProof/>
          <w:szCs w:val="24"/>
        </w:rPr>
        <w:t>The Journal of Higher Education</w:t>
      </w:r>
      <w:r w:rsidRPr="009C522D">
        <w:rPr>
          <w:rFonts w:cs="Arial"/>
          <w:noProof/>
          <w:szCs w:val="24"/>
        </w:rPr>
        <w:t xml:space="preserve">, </w:t>
      </w:r>
      <w:r w:rsidRPr="009C522D">
        <w:rPr>
          <w:rFonts w:cs="Arial"/>
          <w:i/>
          <w:iCs/>
          <w:noProof/>
          <w:szCs w:val="24"/>
        </w:rPr>
        <w:t>92</w:t>
      </w:r>
      <w:r w:rsidRPr="009C522D">
        <w:rPr>
          <w:rFonts w:cs="Arial"/>
          <w:noProof/>
          <w:szCs w:val="24"/>
        </w:rPr>
        <w:t>(1), 1–30. https://doi.org/10.1080/00221546.2020.1740532</w:t>
      </w:r>
    </w:p>
    <w:p w14:paraId="17D0228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Holweg, M. (2007). The genealogy of lean production. </w:t>
      </w:r>
      <w:r w:rsidRPr="009C522D">
        <w:rPr>
          <w:rFonts w:cs="Arial"/>
          <w:i/>
          <w:iCs/>
          <w:noProof/>
          <w:szCs w:val="24"/>
        </w:rPr>
        <w:t>Journal of Operations Management</w:t>
      </w:r>
      <w:r w:rsidRPr="009C522D">
        <w:rPr>
          <w:rFonts w:cs="Arial"/>
          <w:noProof/>
          <w:szCs w:val="24"/>
        </w:rPr>
        <w:t xml:space="preserve">, </w:t>
      </w:r>
      <w:r w:rsidRPr="009C522D">
        <w:rPr>
          <w:rFonts w:cs="Arial"/>
          <w:i/>
          <w:iCs/>
          <w:noProof/>
          <w:szCs w:val="24"/>
        </w:rPr>
        <w:t>25</w:t>
      </w:r>
      <w:r w:rsidRPr="009C522D">
        <w:rPr>
          <w:rFonts w:cs="Arial"/>
          <w:noProof/>
          <w:szCs w:val="24"/>
        </w:rPr>
        <w:t>(2), 420–437. https://doi.org/10.1016/j.jom.2006.04.001</w:t>
      </w:r>
    </w:p>
    <w:p w14:paraId="26C8C9F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Hoonakker, P., &amp; Carayon, P. (2009). Questionnaire Survey Nonresponse: A Comparison of Postal Mail and Internet Surveys. </w:t>
      </w:r>
      <w:r w:rsidRPr="009C522D">
        <w:rPr>
          <w:rFonts w:cs="Arial"/>
          <w:i/>
          <w:iCs/>
          <w:noProof/>
          <w:szCs w:val="24"/>
        </w:rPr>
        <w:t>International Journal of Human-Computer Interaction</w:t>
      </w:r>
      <w:r w:rsidRPr="009C522D">
        <w:rPr>
          <w:rFonts w:cs="Arial"/>
          <w:noProof/>
          <w:szCs w:val="24"/>
        </w:rPr>
        <w:t xml:space="preserve">, </w:t>
      </w:r>
      <w:r w:rsidRPr="009C522D">
        <w:rPr>
          <w:rFonts w:cs="Arial"/>
          <w:i/>
          <w:iCs/>
          <w:noProof/>
          <w:szCs w:val="24"/>
        </w:rPr>
        <w:t>25</w:t>
      </w:r>
      <w:r w:rsidRPr="009C522D">
        <w:rPr>
          <w:rFonts w:cs="Arial"/>
          <w:noProof/>
          <w:szCs w:val="24"/>
        </w:rPr>
        <w:t>(5), 348–373. https://doi.org/10.1080/10447310902864951</w:t>
      </w:r>
    </w:p>
    <w:p w14:paraId="7FF8E26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Hussinki, H., Kianto, A., Vanhala, M., &amp; Ritala, P. (2019). Happy Employees Make Happy Customers: The Role of Intellectual Capital in Supporting Sustainable Value Creation in Organizations. W </w:t>
      </w:r>
      <w:r w:rsidRPr="009C522D">
        <w:rPr>
          <w:rFonts w:cs="Arial"/>
          <w:i/>
          <w:iCs/>
          <w:noProof/>
          <w:szCs w:val="24"/>
        </w:rPr>
        <w:t>Intellectual Capital Management as a Driver of Sustainability</w:t>
      </w:r>
      <w:r w:rsidRPr="009C522D">
        <w:rPr>
          <w:rFonts w:cs="Arial"/>
          <w:noProof/>
          <w:szCs w:val="24"/>
        </w:rPr>
        <w:t xml:space="preserve"> (ss. 101–117). Springer International Publishing. https://doi.org/10.1007/978-3-319-79051-0_6</w:t>
      </w:r>
    </w:p>
    <w:p w14:paraId="0A130CF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Iacobucci, D., Ostrom, A., &amp; Grayson, K. (1995). Distinguishing Service Quality and Customer Satisfaction: The Voice of the Consumer. </w:t>
      </w:r>
      <w:r w:rsidRPr="009C522D">
        <w:rPr>
          <w:rFonts w:cs="Arial"/>
          <w:i/>
          <w:iCs/>
          <w:noProof/>
          <w:szCs w:val="24"/>
        </w:rPr>
        <w:t>Journal of Consumer Psychology</w:t>
      </w:r>
      <w:r w:rsidRPr="009C522D">
        <w:rPr>
          <w:rFonts w:cs="Arial"/>
          <w:noProof/>
          <w:szCs w:val="24"/>
        </w:rPr>
        <w:t xml:space="preserve">, </w:t>
      </w:r>
      <w:r w:rsidRPr="009C522D">
        <w:rPr>
          <w:rFonts w:cs="Arial"/>
          <w:i/>
          <w:iCs/>
          <w:noProof/>
          <w:szCs w:val="24"/>
        </w:rPr>
        <w:t>4</w:t>
      </w:r>
      <w:r w:rsidRPr="009C522D">
        <w:rPr>
          <w:rFonts w:cs="Arial"/>
          <w:noProof/>
          <w:szCs w:val="24"/>
        </w:rPr>
        <w:t>(3), 277–303. https://doi.org/10.1207/s15327663jcp0403_04</w:t>
      </w:r>
    </w:p>
    <w:p w14:paraId="17E567B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Jain, S. K., &amp; Gupta, G. (2004). Measuring Service Quality: Servqual vs. Servperf Scales. </w:t>
      </w:r>
      <w:r w:rsidRPr="009C522D">
        <w:rPr>
          <w:rFonts w:cs="Arial"/>
          <w:i/>
          <w:iCs/>
          <w:noProof/>
          <w:szCs w:val="24"/>
        </w:rPr>
        <w:t>Vikalpa: The Journal for Decision Makers</w:t>
      </w:r>
      <w:r w:rsidRPr="009C522D">
        <w:rPr>
          <w:rFonts w:cs="Arial"/>
          <w:noProof/>
          <w:szCs w:val="24"/>
        </w:rPr>
        <w:t xml:space="preserve">, </w:t>
      </w:r>
      <w:r w:rsidRPr="009C522D">
        <w:rPr>
          <w:rFonts w:cs="Arial"/>
          <w:i/>
          <w:iCs/>
          <w:noProof/>
          <w:szCs w:val="24"/>
        </w:rPr>
        <w:t>29</w:t>
      </w:r>
      <w:r w:rsidRPr="009C522D">
        <w:rPr>
          <w:rFonts w:cs="Arial"/>
          <w:noProof/>
          <w:szCs w:val="24"/>
        </w:rPr>
        <w:t>(2), 25–38. https://doi.org/10.1177/0256090920040203</w:t>
      </w:r>
    </w:p>
    <w:p w14:paraId="56C9180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Jastrzębska, E. (2016). Angażowanie interesariuszy jako istota społecznej odpowiedzialności według ISO 26000. W </w:t>
      </w:r>
      <w:r w:rsidRPr="009C522D">
        <w:rPr>
          <w:rFonts w:cs="Arial"/>
          <w:i/>
          <w:iCs/>
          <w:noProof/>
          <w:szCs w:val="24"/>
        </w:rPr>
        <w:t>Reklama i PR z perspektywy współczesnych problemów komunikacji marketingowej (Red.) A. Wiśniewska, A. Kozłowska</w:t>
      </w:r>
      <w:r w:rsidRPr="009C522D">
        <w:rPr>
          <w:rFonts w:cs="Arial"/>
          <w:noProof/>
          <w:szCs w:val="24"/>
        </w:rPr>
        <w:t xml:space="preserve"> (ss. 71–91). Wyższa Szkoła Promocji, Mediów i Show Businessu.</w:t>
      </w:r>
    </w:p>
    <w:p w14:paraId="7BAC572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Jonas, A. (2009). </w:t>
      </w:r>
      <w:r w:rsidRPr="009C522D">
        <w:rPr>
          <w:rFonts w:cs="Arial"/>
          <w:i/>
          <w:iCs/>
          <w:noProof/>
          <w:szCs w:val="24"/>
        </w:rPr>
        <w:t>Tworzenie relacji z klientem w firmach usługowych a jakość usług</w:t>
      </w:r>
      <w:r w:rsidRPr="009C522D">
        <w:rPr>
          <w:rFonts w:cs="Arial"/>
          <w:noProof/>
          <w:szCs w:val="24"/>
        </w:rPr>
        <w:t xml:space="preserve">. </w:t>
      </w:r>
      <w:r w:rsidRPr="009C522D">
        <w:rPr>
          <w:rFonts w:cs="Arial"/>
          <w:i/>
          <w:iCs/>
          <w:noProof/>
          <w:szCs w:val="24"/>
        </w:rPr>
        <w:t>823</w:t>
      </w:r>
      <w:r w:rsidRPr="009C522D">
        <w:rPr>
          <w:rFonts w:cs="Arial"/>
          <w:noProof/>
          <w:szCs w:val="24"/>
        </w:rPr>
        <w:t>.</w:t>
      </w:r>
    </w:p>
    <w:p w14:paraId="1D98685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Jongbloed, B., Enders, J., &amp; Salerno, C. (2008). Higher education and its communities: Interconnections, interdependencies and a research agenda. </w:t>
      </w:r>
      <w:r w:rsidRPr="009C522D">
        <w:rPr>
          <w:rFonts w:cs="Arial"/>
          <w:i/>
          <w:iCs/>
          <w:noProof/>
          <w:szCs w:val="24"/>
        </w:rPr>
        <w:t>Higher Education</w:t>
      </w:r>
      <w:r w:rsidRPr="009C522D">
        <w:rPr>
          <w:rFonts w:cs="Arial"/>
          <w:noProof/>
          <w:szCs w:val="24"/>
        </w:rPr>
        <w:t xml:space="preserve">, </w:t>
      </w:r>
      <w:r w:rsidRPr="009C522D">
        <w:rPr>
          <w:rFonts w:cs="Arial"/>
          <w:i/>
          <w:iCs/>
          <w:noProof/>
          <w:szCs w:val="24"/>
        </w:rPr>
        <w:t>56</w:t>
      </w:r>
      <w:r w:rsidRPr="009C522D">
        <w:rPr>
          <w:rFonts w:cs="Arial"/>
          <w:noProof/>
          <w:szCs w:val="24"/>
        </w:rPr>
        <w:t>(3), 303–324. https://doi.org/10.1007/s10734-008-9128-2</w:t>
      </w:r>
    </w:p>
    <w:p w14:paraId="7AE8483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Jyoti, J., Kour, S., &amp; Sharma, J. (2017). Impact of total quality services on financial performance: role of service profit chain. </w:t>
      </w:r>
      <w:r w:rsidRPr="009C522D">
        <w:rPr>
          <w:rFonts w:cs="Arial"/>
          <w:i/>
          <w:iCs/>
          <w:noProof/>
          <w:szCs w:val="24"/>
        </w:rPr>
        <w:t>Total Quality Management &amp; Business Excellence</w:t>
      </w:r>
      <w:r w:rsidRPr="009C522D">
        <w:rPr>
          <w:rFonts w:cs="Arial"/>
          <w:noProof/>
          <w:szCs w:val="24"/>
        </w:rPr>
        <w:t xml:space="preserve">, </w:t>
      </w:r>
      <w:r w:rsidRPr="009C522D">
        <w:rPr>
          <w:rFonts w:cs="Arial"/>
          <w:i/>
          <w:iCs/>
          <w:noProof/>
          <w:szCs w:val="24"/>
        </w:rPr>
        <w:t>28</w:t>
      </w:r>
      <w:r w:rsidRPr="009C522D">
        <w:rPr>
          <w:rFonts w:cs="Arial"/>
          <w:noProof/>
          <w:szCs w:val="24"/>
        </w:rPr>
        <w:t>(7–8), 897–929. https://doi.org/10.1080/14783363.2016.1274649</w:t>
      </w:r>
    </w:p>
    <w:p w14:paraId="3C26778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Kalinowski, J. (2017). </w:t>
      </w:r>
      <w:r w:rsidRPr="009C522D">
        <w:rPr>
          <w:rFonts w:cs="Arial"/>
          <w:i/>
          <w:iCs/>
          <w:noProof/>
          <w:szCs w:val="24"/>
        </w:rPr>
        <w:t>​Finansowanie uczelni na nowych zasadach - komentarz: dr Jacek Kalinowski​</w:t>
      </w:r>
      <w:r w:rsidRPr="009C522D">
        <w:rPr>
          <w:rFonts w:cs="Arial"/>
          <w:noProof/>
          <w:szCs w:val="24"/>
        </w:rPr>
        <w:t>. https://opinieouczelniach.pl/artykul/finansowanie-uczelni-na-nowych-zasadach-komentarz-dr-jacek-kalinowski/</w:t>
      </w:r>
    </w:p>
    <w:p w14:paraId="2AC4A6C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Kang, H., &amp; Ahn, J.-W. (2021). Model Setting and Interpretation of Results in Research Using Structural Equation Modeling: A Checklist with Guiding Questions for Reporting. </w:t>
      </w:r>
      <w:r w:rsidRPr="009C522D">
        <w:rPr>
          <w:rFonts w:cs="Arial"/>
          <w:i/>
          <w:iCs/>
          <w:noProof/>
          <w:szCs w:val="24"/>
        </w:rPr>
        <w:t>Asian Nursing Research</w:t>
      </w:r>
      <w:r w:rsidRPr="009C522D">
        <w:rPr>
          <w:rFonts w:cs="Arial"/>
          <w:noProof/>
          <w:szCs w:val="24"/>
        </w:rPr>
        <w:t xml:space="preserve">, </w:t>
      </w:r>
      <w:r w:rsidRPr="009C522D">
        <w:rPr>
          <w:rFonts w:cs="Arial"/>
          <w:i/>
          <w:iCs/>
          <w:noProof/>
          <w:szCs w:val="24"/>
        </w:rPr>
        <w:t>15</w:t>
      </w:r>
      <w:r w:rsidRPr="009C522D">
        <w:rPr>
          <w:rFonts w:cs="Arial"/>
          <w:noProof/>
          <w:szCs w:val="24"/>
        </w:rPr>
        <w:t>(3), 157–162. https://doi.org/10.1016/j.anr.2021.06.001</w:t>
      </w:r>
    </w:p>
    <w:p w14:paraId="553FCCC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Kanji, G. K., &amp; Tambi, M. A. B. A. (1999). Total quality management in UK higher education </w:t>
      </w:r>
      <w:r w:rsidRPr="009C522D">
        <w:rPr>
          <w:rFonts w:cs="Arial"/>
          <w:noProof/>
          <w:szCs w:val="24"/>
        </w:rPr>
        <w:lastRenderedPageBreak/>
        <w:t xml:space="preserve">institutions. </w:t>
      </w:r>
      <w:r w:rsidRPr="009C522D">
        <w:rPr>
          <w:rFonts w:cs="Arial"/>
          <w:i/>
          <w:iCs/>
          <w:noProof/>
          <w:szCs w:val="24"/>
        </w:rPr>
        <w:t>Total Quality Management</w:t>
      </w:r>
      <w:r w:rsidRPr="009C522D">
        <w:rPr>
          <w:rFonts w:cs="Arial"/>
          <w:noProof/>
          <w:szCs w:val="24"/>
        </w:rPr>
        <w:t xml:space="preserve">, </w:t>
      </w:r>
      <w:r w:rsidRPr="009C522D">
        <w:rPr>
          <w:rFonts w:cs="Arial"/>
          <w:i/>
          <w:iCs/>
          <w:noProof/>
          <w:szCs w:val="24"/>
        </w:rPr>
        <w:t>10</w:t>
      </w:r>
      <w:r w:rsidRPr="009C522D">
        <w:rPr>
          <w:rFonts w:cs="Arial"/>
          <w:noProof/>
          <w:szCs w:val="24"/>
        </w:rPr>
        <w:t>(1), 129–153. https://doi.org/10.1080/0954412998126</w:t>
      </w:r>
    </w:p>
    <w:p w14:paraId="0B9EF07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Kaplan, R. S., &amp; Norton, D. P. (1992). The balanced scorecard--measures that drive performance. </w:t>
      </w:r>
      <w:r w:rsidRPr="009C522D">
        <w:rPr>
          <w:rFonts w:cs="Arial"/>
          <w:i/>
          <w:iCs/>
          <w:noProof/>
          <w:szCs w:val="24"/>
        </w:rPr>
        <w:t>Harvard business review</w:t>
      </w:r>
      <w:r w:rsidRPr="009C522D">
        <w:rPr>
          <w:rFonts w:cs="Arial"/>
          <w:noProof/>
          <w:szCs w:val="24"/>
        </w:rPr>
        <w:t xml:space="preserve">, </w:t>
      </w:r>
      <w:r w:rsidRPr="009C522D">
        <w:rPr>
          <w:rFonts w:cs="Arial"/>
          <w:i/>
          <w:iCs/>
          <w:noProof/>
          <w:szCs w:val="24"/>
        </w:rPr>
        <w:t>70</w:t>
      </w:r>
      <w:r w:rsidRPr="009C522D">
        <w:rPr>
          <w:rFonts w:cs="Arial"/>
          <w:noProof/>
          <w:szCs w:val="24"/>
        </w:rPr>
        <w:t>(1), 71–79.</w:t>
      </w:r>
    </w:p>
    <w:p w14:paraId="6B7CC63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Kapusta, M. (2019). </w:t>
      </w:r>
      <w:r w:rsidRPr="009C522D">
        <w:rPr>
          <w:rFonts w:cs="Arial"/>
          <w:i/>
          <w:iCs/>
          <w:noProof/>
          <w:szCs w:val="24"/>
        </w:rPr>
        <w:t>Interesariusze – osoby, o których musisz pamiętać w projekcie</w:t>
      </w:r>
      <w:r w:rsidRPr="009C522D">
        <w:rPr>
          <w:rFonts w:cs="Arial"/>
          <w:noProof/>
          <w:szCs w:val="24"/>
        </w:rPr>
        <w:t>. https://leadership-center.pl/blog/interesariusze-osoby-o-ktorych-musisz-pamietac-w-projekcie/</w:t>
      </w:r>
    </w:p>
    <w:p w14:paraId="2CCD583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Karwacka, M. (2011). </w:t>
      </w:r>
      <w:r w:rsidRPr="009C522D">
        <w:rPr>
          <w:rFonts w:cs="Arial"/>
          <w:i/>
          <w:iCs/>
          <w:noProof/>
          <w:szCs w:val="24"/>
        </w:rPr>
        <w:t>Interesariusze</w:t>
      </w:r>
      <w:r w:rsidRPr="009C522D">
        <w:rPr>
          <w:rFonts w:cs="Arial"/>
          <w:noProof/>
          <w:szCs w:val="24"/>
        </w:rPr>
        <w:t>.</w:t>
      </w:r>
    </w:p>
    <w:p w14:paraId="5CBF0CC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Keremidchiev, S. (2021). Theoretical foundations of stakeholder theory. </w:t>
      </w:r>
      <w:r w:rsidRPr="009C522D">
        <w:rPr>
          <w:rFonts w:cs="Arial"/>
          <w:i/>
          <w:iCs/>
          <w:noProof/>
          <w:szCs w:val="24"/>
        </w:rPr>
        <w:t>Ikonomicheski Izsledvania</w:t>
      </w:r>
      <w:r w:rsidRPr="009C522D">
        <w:rPr>
          <w:rFonts w:cs="Arial"/>
          <w:noProof/>
          <w:szCs w:val="24"/>
        </w:rPr>
        <w:t xml:space="preserve">, </w:t>
      </w:r>
      <w:r w:rsidRPr="009C522D">
        <w:rPr>
          <w:rFonts w:cs="Arial"/>
          <w:i/>
          <w:iCs/>
          <w:noProof/>
          <w:szCs w:val="24"/>
        </w:rPr>
        <w:t>30</w:t>
      </w:r>
      <w:r w:rsidRPr="009C522D">
        <w:rPr>
          <w:rFonts w:cs="Arial"/>
          <w:noProof/>
          <w:szCs w:val="24"/>
        </w:rPr>
        <w:t>(1), 70–88.</w:t>
      </w:r>
    </w:p>
    <w:p w14:paraId="285A085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Kezar, A., &amp; Eckel, P. D. (2002). The Effect of Institutional Culture on Change Strategies in Higher Education. </w:t>
      </w:r>
      <w:r w:rsidRPr="009C522D">
        <w:rPr>
          <w:rFonts w:cs="Arial"/>
          <w:i/>
          <w:iCs/>
          <w:noProof/>
          <w:szCs w:val="24"/>
        </w:rPr>
        <w:t>The Journal of Higher Education</w:t>
      </w:r>
      <w:r w:rsidRPr="009C522D">
        <w:rPr>
          <w:rFonts w:cs="Arial"/>
          <w:noProof/>
          <w:szCs w:val="24"/>
        </w:rPr>
        <w:t xml:space="preserve">, </w:t>
      </w:r>
      <w:r w:rsidRPr="009C522D">
        <w:rPr>
          <w:rFonts w:cs="Arial"/>
          <w:i/>
          <w:iCs/>
          <w:noProof/>
          <w:szCs w:val="24"/>
        </w:rPr>
        <w:t>73</w:t>
      </w:r>
      <w:r w:rsidRPr="009C522D">
        <w:rPr>
          <w:rFonts w:cs="Arial"/>
          <w:noProof/>
          <w:szCs w:val="24"/>
        </w:rPr>
        <w:t>(4), 435–460. https://doi.org/10.1080/00221546.2002.11777159</w:t>
      </w:r>
    </w:p>
    <w:p w14:paraId="20FF71A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Khazanchi, S., Lewis, M. W., &amp; Boyer, K. K. (2007). Innovation-supportive culture: The impact of organizational values on process innovation. </w:t>
      </w:r>
      <w:r w:rsidRPr="009C522D">
        <w:rPr>
          <w:rFonts w:cs="Arial"/>
          <w:i/>
          <w:iCs/>
          <w:noProof/>
          <w:szCs w:val="24"/>
        </w:rPr>
        <w:t>Journal of Operations Management</w:t>
      </w:r>
      <w:r w:rsidRPr="009C522D">
        <w:rPr>
          <w:rFonts w:cs="Arial"/>
          <w:noProof/>
          <w:szCs w:val="24"/>
        </w:rPr>
        <w:t xml:space="preserve">, </w:t>
      </w:r>
      <w:r w:rsidRPr="009C522D">
        <w:rPr>
          <w:rFonts w:cs="Arial"/>
          <w:i/>
          <w:iCs/>
          <w:noProof/>
          <w:szCs w:val="24"/>
        </w:rPr>
        <w:t>25</w:t>
      </w:r>
      <w:r w:rsidRPr="009C522D">
        <w:rPr>
          <w:rFonts w:cs="Arial"/>
          <w:noProof/>
          <w:szCs w:val="24"/>
        </w:rPr>
        <w:t>(4), 871–884. https://doi.org/10.1016/j.jom.2006.08.003</w:t>
      </w:r>
    </w:p>
    <w:p w14:paraId="02B7473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Khodayari, F., &amp; Khodayari, B. (2011). Service Quality in Higher Education (Case study: Measuring service quality of Islamic Azad University, Firoozkooh branch). </w:t>
      </w:r>
      <w:r w:rsidRPr="009C522D">
        <w:rPr>
          <w:rFonts w:cs="Arial"/>
          <w:i/>
          <w:iCs/>
          <w:noProof/>
          <w:szCs w:val="24"/>
        </w:rPr>
        <w:t>Interdisciplinary Journal of Research in Business</w:t>
      </w:r>
      <w:r w:rsidRPr="009C522D">
        <w:rPr>
          <w:rFonts w:cs="Arial"/>
          <w:noProof/>
          <w:szCs w:val="24"/>
        </w:rPr>
        <w:t xml:space="preserve">, </w:t>
      </w:r>
      <w:r w:rsidRPr="009C522D">
        <w:rPr>
          <w:rFonts w:cs="Arial"/>
          <w:i/>
          <w:iCs/>
          <w:noProof/>
          <w:szCs w:val="24"/>
        </w:rPr>
        <w:t>1</w:t>
      </w:r>
      <w:r w:rsidRPr="009C522D">
        <w:rPr>
          <w:rFonts w:cs="Arial"/>
          <w:noProof/>
          <w:szCs w:val="24"/>
        </w:rPr>
        <w:t>(9), 38–46.</w:t>
      </w:r>
    </w:p>
    <w:p w14:paraId="4C34E4D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Khoo, S., Ha, H., &amp; McGregor, S. L. T. T. (2017). Service quality and student/customer satisfaction in the private tertiary education sector in Singapore. </w:t>
      </w:r>
      <w:r w:rsidRPr="009C522D">
        <w:rPr>
          <w:rFonts w:cs="Arial"/>
          <w:i/>
          <w:iCs/>
          <w:noProof/>
          <w:szCs w:val="24"/>
        </w:rPr>
        <w:t>International Journal of Educational Management</w:t>
      </w:r>
      <w:r w:rsidRPr="009C522D">
        <w:rPr>
          <w:rFonts w:cs="Arial"/>
          <w:noProof/>
          <w:szCs w:val="24"/>
        </w:rPr>
        <w:t xml:space="preserve">, </w:t>
      </w:r>
      <w:r w:rsidRPr="009C522D">
        <w:rPr>
          <w:rFonts w:cs="Arial"/>
          <w:i/>
          <w:iCs/>
          <w:noProof/>
          <w:szCs w:val="24"/>
        </w:rPr>
        <w:t>31</w:t>
      </w:r>
      <w:r w:rsidRPr="009C522D">
        <w:rPr>
          <w:rFonts w:cs="Arial"/>
          <w:noProof/>
          <w:szCs w:val="24"/>
        </w:rPr>
        <w:t>(4), 430–444. https://doi.org/10.1108/IJEM-09-2015-0121</w:t>
      </w:r>
    </w:p>
    <w:p w14:paraId="243D269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Kieraciński, P. (2020). Habilitacja fakultatywna? </w:t>
      </w:r>
      <w:r w:rsidRPr="009C522D">
        <w:rPr>
          <w:rFonts w:cs="Arial"/>
          <w:i/>
          <w:iCs/>
          <w:noProof/>
          <w:szCs w:val="24"/>
        </w:rPr>
        <w:t>Forum Akademickie</w:t>
      </w:r>
      <w:r w:rsidRPr="009C522D">
        <w:rPr>
          <w:rFonts w:cs="Arial"/>
          <w:noProof/>
          <w:szCs w:val="24"/>
        </w:rPr>
        <w:t xml:space="preserve">, </w:t>
      </w:r>
      <w:r w:rsidRPr="009C522D">
        <w:rPr>
          <w:rFonts w:cs="Arial"/>
          <w:i/>
          <w:iCs/>
          <w:noProof/>
          <w:szCs w:val="24"/>
        </w:rPr>
        <w:t>4</w:t>
      </w:r>
      <w:r w:rsidRPr="009C522D">
        <w:rPr>
          <w:rFonts w:cs="Arial"/>
          <w:noProof/>
          <w:szCs w:val="24"/>
        </w:rPr>
        <w:t>. https://miesiecznik.forumakademickie.pl/czasopisma/fa-04-2020/habilitacja-fakultatywna</w:t>
      </w:r>
    </w:p>
    <w:p w14:paraId="58FD543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Kim, T. (2009). Shifting patterns of transnational academic mobility: A comparative and historical approach. </w:t>
      </w:r>
      <w:r w:rsidRPr="009C522D">
        <w:rPr>
          <w:rFonts w:cs="Arial"/>
          <w:i/>
          <w:iCs/>
          <w:noProof/>
          <w:szCs w:val="24"/>
        </w:rPr>
        <w:t>Comparative Education</w:t>
      </w:r>
      <w:r w:rsidRPr="009C522D">
        <w:rPr>
          <w:rFonts w:cs="Arial"/>
          <w:noProof/>
          <w:szCs w:val="24"/>
        </w:rPr>
        <w:t xml:space="preserve">, </w:t>
      </w:r>
      <w:r w:rsidRPr="009C522D">
        <w:rPr>
          <w:rFonts w:cs="Arial"/>
          <w:i/>
          <w:iCs/>
          <w:noProof/>
          <w:szCs w:val="24"/>
        </w:rPr>
        <w:t>45</w:t>
      </w:r>
      <w:r w:rsidRPr="009C522D">
        <w:rPr>
          <w:rFonts w:cs="Arial"/>
          <w:noProof/>
          <w:szCs w:val="24"/>
        </w:rPr>
        <w:t>(3), 387–403. https://doi.org/10.1080/03050060903184957</w:t>
      </w:r>
    </w:p>
    <w:p w14:paraId="09942C5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Koch, J. V. (2003). TQM: why is its impact in higher education so small? </w:t>
      </w:r>
      <w:r w:rsidRPr="009C522D">
        <w:rPr>
          <w:rFonts w:cs="Arial"/>
          <w:i/>
          <w:iCs/>
          <w:noProof/>
          <w:szCs w:val="24"/>
        </w:rPr>
        <w:t>The TQM Magazine</w:t>
      </w:r>
      <w:r w:rsidRPr="009C522D">
        <w:rPr>
          <w:rFonts w:cs="Arial"/>
          <w:noProof/>
          <w:szCs w:val="24"/>
        </w:rPr>
        <w:t xml:space="preserve">, </w:t>
      </w:r>
      <w:r w:rsidRPr="009C522D">
        <w:rPr>
          <w:rFonts w:cs="Arial"/>
          <w:i/>
          <w:iCs/>
          <w:noProof/>
          <w:szCs w:val="24"/>
        </w:rPr>
        <w:t>15</w:t>
      </w:r>
      <w:r w:rsidRPr="009C522D">
        <w:rPr>
          <w:rFonts w:cs="Arial"/>
          <w:noProof/>
          <w:szCs w:val="24"/>
        </w:rPr>
        <w:t>(5), 325–333. https://doi.org/10.1108/09544780310487721</w:t>
      </w:r>
    </w:p>
    <w:p w14:paraId="1475596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Kola, A. M., &amp; Leja, K. (2017). The Third Sector in the Universities’ Third Mission. W Ł. Sułkowski (Red.), </w:t>
      </w:r>
      <w:r w:rsidRPr="009C522D">
        <w:rPr>
          <w:rFonts w:cs="Arial"/>
          <w:i/>
          <w:iCs/>
          <w:noProof/>
          <w:szCs w:val="24"/>
        </w:rPr>
        <w:t>New Horizons in Management Sciences</w:t>
      </w:r>
      <w:r w:rsidRPr="009C522D">
        <w:rPr>
          <w:rFonts w:cs="Arial"/>
          <w:noProof/>
          <w:szCs w:val="24"/>
        </w:rPr>
        <w:t xml:space="preserve"> (ss. 99–125). Peter Lang. https://doi.org/10.3726/b10970</w:t>
      </w:r>
    </w:p>
    <w:p w14:paraId="74F3717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Kolman, R., &amp; Tkaczyk, T. (1996). </w:t>
      </w:r>
      <w:r w:rsidRPr="009C522D">
        <w:rPr>
          <w:rFonts w:cs="Arial"/>
          <w:i/>
          <w:iCs/>
          <w:noProof/>
          <w:szCs w:val="24"/>
        </w:rPr>
        <w:t>Jakość usług. Poradnik.</w:t>
      </w:r>
      <w:r w:rsidRPr="009C522D">
        <w:rPr>
          <w:rFonts w:cs="Arial"/>
          <w:noProof/>
          <w:szCs w:val="24"/>
        </w:rPr>
        <w:t xml:space="preserve"> TNOiK.</w:t>
      </w:r>
    </w:p>
    <w:p w14:paraId="3A5428F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Kotler, P., Armstrong, G., Saunders, J., &amp; Wong, V. (2002). </w:t>
      </w:r>
      <w:r w:rsidRPr="009C522D">
        <w:rPr>
          <w:rFonts w:cs="Arial"/>
          <w:i/>
          <w:iCs/>
          <w:noProof/>
          <w:szCs w:val="24"/>
        </w:rPr>
        <w:t>Marketing. Podręcznik europejski.</w:t>
      </w:r>
      <w:r w:rsidRPr="009C522D">
        <w:rPr>
          <w:rFonts w:cs="Arial"/>
          <w:noProof/>
          <w:szCs w:val="24"/>
        </w:rPr>
        <w:t xml:space="preserve"> Wydawnictwo PWE.</w:t>
      </w:r>
    </w:p>
    <w:p w14:paraId="49B52E1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Kristensen, K., &amp; Eskildsen, J. (2014). Is the NPS a trustworthy performance measure? </w:t>
      </w:r>
      <w:r w:rsidRPr="009C522D">
        <w:rPr>
          <w:rFonts w:cs="Arial"/>
          <w:i/>
          <w:iCs/>
          <w:noProof/>
          <w:szCs w:val="24"/>
        </w:rPr>
        <w:t>The TQM Journal</w:t>
      </w:r>
      <w:r w:rsidRPr="009C522D">
        <w:rPr>
          <w:rFonts w:cs="Arial"/>
          <w:noProof/>
          <w:szCs w:val="24"/>
        </w:rPr>
        <w:t xml:space="preserve">, </w:t>
      </w:r>
      <w:r w:rsidRPr="009C522D">
        <w:rPr>
          <w:rFonts w:cs="Arial"/>
          <w:i/>
          <w:iCs/>
          <w:noProof/>
          <w:szCs w:val="24"/>
        </w:rPr>
        <w:t>26</w:t>
      </w:r>
      <w:r w:rsidRPr="009C522D">
        <w:rPr>
          <w:rFonts w:cs="Arial"/>
          <w:noProof/>
          <w:szCs w:val="24"/>
        </w:rPr>
        <w:t>(2), 202–214. https://doi.org/10.1108/TQM-03-2011-0021</w:t>
      </w:r>
    </w:p>
    <w:p w14:paraId="46B589A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Krosnick, J. A. (1999). SURVEY RESEARCH. </w:t>
      </w:r>
      <w:r w:rsidRPr="009C522D">
        <w:rPr>
          <w:rFonts w:cs="Arial"/>
          <w:i/>
          <w:iCs/>
          <w:noProof/>
          <w:szCs w:val="24"/>
        </w:rPr>
        <w:t>Annual Review of Psychology</w:t>
      </w:r>
      <w:r w:rsidRPr="009C522D">
        <w:rPr>
          <w:rFonts w:cs="Arial"/>
          <w:noProof/>
          <w:szCs w:val="24"/>
        </w:rPr>
        <w:t xml:space="preserve">, </w:t>
      </w:r>
      <w:r w:rsidRPr="009C522D">
        <w:rPr>
          <w:rFonts w:cs="Arial"/>
          <w:i/>
          <w:iCs/>
          <w:noProof/>
          <w:szCs w:val="24"/>
        </w:rPr>
        <w:t>50</w:t>
      </w:r>
      <w:r w:rsidRPr="009C522D">
        <w:rPr>
          <w:rFonts w:cs="Arial"/>
          <w:noProof/>
          <w:szCs w:val="24"/>
        </w:rPr>
        <w:t xml:space="preserve">(1), 537–567. </w:t>
      </w:r>
      <w:r w:rsidRPr="009C522D">
        <w:rPr>
          <w:rFonts w:cs="Arial"/>
          <w:noProof/>
          <w:szCs w:val="24"/>
        </w:rPr>
        <w:lastRenderedPageBreak/>
        <w:t>https://doi.org/10.1146/annurev.psych.50.1.537</w:t>
      </w:r>
    </w:p>
    <w:p w14:paraId="3D6DF9E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Kwiek, M. (2006). The University and the State. </w:t>
      </w:r>
      <w:r w:rsidRPr="009C522D">
        <w:rPr>
          <w:rFonts w:cs="Arial"/>
          <w:i/>
          <w:iCs/>
          <w:noProof/>
          <w:szCs w:val="24"/>
        </w:rPr>
        <w:t>The Journal of Higher Education</w:t>
      </w:r>
      <w:r w:rsidRPr="009C522D">
        <w:rPr>
          <w:rFonts w:cs="Arial"/>
          <w:noProof/>
          <w:szCs w:val="24"/>
        </w:rPr>
        <w:t>. https://doi.org/10.2307/1975223</w:t>
      </w:r>
    </w:p>
    <w:p w14:paraId="3F19A60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Kwiek, M. (2015). </w:t>
      </w:r>
      <w:r w:rsidRPr="009C522D">
        <w:rPr>
          <w:rFonts w:cs="Arial"/>
          <w:i/>
          <w:iCs/>
          <w:noProof/>
          <w:szCs w:val="24"/>
        </w:rPr>
        <w:t>Uniwersytet w dobie przemian. Instytucje i kadra akademicka w warunkach rosnącej konkurencji</w:t>
      </w:r>
      <w:r w:rsidRPr="009C522D">
        <w:rPr>
          <w:rFonts w:cs="Arial"/>
          <w:noProof/>
          <w:szCs w:val="24"/>
        </w:rPr>
        <w:t xml:space="preserve"> (I). Wydawnictwo Naukowe PWN.</w:t>
      </w:r>
    </w:p>
    <w:p w14:paraId="5604405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Kwiek, M. (2017). Wprowadzenie: Reforma szkolnictwa wyższego w Polsce i jej wyzwania. Jak stopniowa dehermetyzacja systemu prowadzi do jego stratyfikacji. </w:t>
      </w:r>
      <w:r w:rsidRPr="009C522D">
        <w:rPr>
          <w:rFonts w:cs="Arial"/>
          <w:i/>
          <w:iCs/>
          <w:noProof/>
          <w:szCs w:val="24"/>
        </w:rPr>
        <w:t>Nauka i Szkolnictwo Wyższe</w:t>
      </w:r>
      <w:r w:rsidRPr="009C522D">
        <w:rPr>
          <w:rFonts w:cs="Arial"/>
          <w:noProof/>
          <w:szCs w:val="24"/>
        </w:rPr>
        <w:t xml:space="preserve">, </w:t>
      </w:r>
      <w:r w:rsidRPr="009C522D">
        <w:rPr>
          <w:rFonts w:cs="Arial"/>
          <w:i/>
          <w:iCs/>
          <w:noProof/>
          <w:szCs w:val="24"/>
        </w:rPr>
        <w:t>2(50)</w:t>
      </w:r>
      <w:r w:rsidRPr="009C522D">
        <w:rPr>
          <w:rFonts w:cs="Arial"/>
          <w:noProof/>
          <w:szCs w:val="24"/>
        </w:rPr>
        <w:t>, 9–38. https://doi.org/10.14746/nisw.2017.2.0</w:t>
      </w:r>
    </w:p>
    <w:p w14:paraId="7C2496C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Kwiek, M. (2019). </w:t>
      </w:r>
      <w:r w:rsidRPr="009C522D">
        <w:rPr>
          <w:rFonts w:cs="Arial"/>
          <w:i/>
          <w:iCs/>
          <w:noProof/>
          <w:szCs w:val="24"/>
        </w:rPr>
        <w:t>Changing European academics: A comparative study of social stratification, work patterns and research productivity</w:t>
      </w:r>
      <w:r w:rsidRPr="009C522D">
        <w:rPr>
          <w:rFonts w:cs="Arial"/>
          <w:noProof/>
          <w:szCs w:val="24"/>
        </w:rPr>
        <w:t>. Routledge.</w:t>
      </w:r>
    </w:p>
    <w:p w14:paraId="22BA30D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Kwiek, M., Antonowicz, D., Brdulak, J., Hulicka, M., Jędrzejewski, T., Kowalski, R., Kulczycki, E., Szadkowski, K., Szot, A., &amp; Wolszczak-Derlacz, J. (2016). </w:t>
      </w:r>
      <w:r w:rsidRPr="009C522D">
        <w:rPr>
          <w:rFonts w:cs="Arial"/>
          <w:i/>
          <w:iCs/>
          <w:noProof/>
          <w:szCs w:val="24"/>
        </w:rPr>
        <w:t>Projekt założeń do ustawy Prawo o szkolnictwie wyższym</w:t>
      </w:r>
      <w:r w:rsidRPr="009C522D">
        <w:rPr>
          <w:rFonts w:cs="Arial"/>
          <w:noProof/>
          <w:szCs w:val="24"/>
        </w:rPr>
        <w:t>. Uniwersytet im. Adama Mickiewicza w Poznniu. https://repozytorium.amu.edu.pl/bitstream/10593/16175/1/Projekt_zalozen_Kwiek_et_al_2016_Final.pdf</w:t>
      </w:r>
    </w:p>
    <w:p w14:paraId="5BF026A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Laloux, F. (2015). </w:t>
      </w:r>
      <w:r w:rsidRPr="009C522D">
        <w:rPr>
          <w:rFonts w:cs="Arial"/>
          <w:i/>
          <w:iCs/>
          <w:noProof/>
          <w:szCs w:val="24"/>
        </w:rPr>
        <w:t>Pracować inaczej</w:t>
      </w:r>
      <w:r w:rsidRPr="009C522D">
        <w:rPr>
          <w:rFonts w:cs="Arial"/>
          <w:noProof/>
          <w:szCs w:val="24"/>
        </w:rPr>
        <w:t>. Wydawnictwo Studio EMKA.</w:t>
      </w:r>
    </w:p>
    <w:p w14:paraId="2708D01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LeBlanc, G., &amp; Nguyen, N. (1997). Searching for excellence in business education: an exploratory study of customer impressions of service quality. </w:t>
      </w:r>
      <w:r w:rsidRPr="009C522D">
        <w:rPr>
          <w:rFonts w:cs="Arial"/>
          <w:i/>
          <w:iCs/>
          <w:noProof/>
          <w:szCs w:val="24"/>
        </w:rPr>
        <w:t>International Journal of Educational Management</w:t>
      </w:r>
      <w:r w:rsidRPr="009C522D">
        <w:rPr>
          <w:rFonts w:cs="Arial"/>
          <w:noProof/>
          <w:szCs w:val="24"/>
        </w:rPr>
        <w:t xml:space="preserve">, </w:t>
      </w:r>
      <w:r w:rsidRPr="009C522D">
        <w:rPr>
          <w:rFonts w:cs="Arial"/>
          <w:i/>
          <w:iCs/>
          <w:noProof/>
          <w:szCs w:val="24"/>
        </w:rPr>
        <w:t>11</w:t>
      </w:r>
      <w:r w:rsidRPr="009C522D">
        <w:rPr>
          <w:rFonts w:cs="Arial"/>
          <w:noProof/>
          <w:szCs w:val="24"/>
        </w:rPr>
        <w:t>(2), 72–79. https://doi.org/10.1108/09513549710163961</w:t>
      </w:r>
    </w:p>
    <w:p w14:paraId="18246F0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Leja, K. (2003). </w:t>
      </w:r>
      <w:r w:rsidRPr="009C522D">
        <w:rPr>
          <w:rFonts w:cs="Arial"/>
          <w:i/>
          <w:iCs/>
          <w:noProof/>
          <w:szCs w:val="24"/>
        </w:rPr>
        <w:t>Instytucja Akademicka. Strategia. Efektywność . Jakość</w:t>
      </w:r>
      <w:r w:rsidRPr="009C522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8C53E5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Leja, K. (2011). </w:t>
      </w:r>
      <w:r w:rsidRPr="009C522D">
        <w:rPr>
          <w:rFonts w:cs="Arial"/>
          <w:i/>
          <w:iCs/>
          <w:noProof/>
          <w:szCs w:val="24"/>
        </w:rPr>
        <w:t>Koncepcje zarządzania współczesnym uniwersytetem</w:t>
      </w:r>
      <w:r w:rsidRPr="009C522D">
        <w:rPr>
          <w:rFonts w:cs="Arial"/>
          <w:noProof/>
          <w:szCs w:val="24"/>
        </w:rPr>
        <w:t xml:space="preserve"> (Numer JANUARY 2011). https://doi.org/10.13140/RG.2.1.3539.1529</w:t>
      </w:r>
    </w:p>
    <w:p w14:paraId="51F613D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Leja, K. (2012). Uczelnia społecznie odpowiedzialna. </w:t>
      </w:r>
      <w:r w:rsidRPr="009C522D">
        <w:rPr>
          <w:rFonts w:cs="Arial"/>
          <w:i/>
          <w:iCs/>
          <w:noProof/>
          <w:szCs w:val="24"/>
        </w:rPr>
        <w:t>Pomorski Przegląd Gospodarczy</w:t>
      </w:r>
      <w:r w:rsidRPr="009C522D">
        <w:rPr>
          <w:rFonts w:cs="Arial"/>
          <w:noProof/>
          <w:szCs w:val="24"/>
        </w:rPr>
        <w:t xml:space="preserve">, </w:t>
      </w:r>
      <w:r w:rsidRPr="009C522D">
        <w:rPr>
          <w:rFonts w:cs="Arial"/>
          <w:i/>
          <w:iCs/>
          <w:noProof/>
          <w:szCs w:val="24"/>
        </w:rPr>
        <w:t>4</w:t>
      </w:r>
      <w:r w:rsidRPr="009C522D">
        <w:rPr>
          <w:rFonts w:cs="Arial"/>
          <w:noProof/>
          <w:szCs w:val="24"/>
        </w:rPr>
        <w:t>, 47–49. https://ppg.ibngr.pl/pomorski-przeglad-gospodarczy/uczelnia-spolecznie-odpowiedzialna</w:t>
      </w:r>
    </w:p>
    <w:p w14:paraId="6863A5F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Leja, K. (2019). </w:t>
      </w:r>
      <w:r w:rsidRPr="009C522D">
        <w:rPr>
          <w:rFonts w:cs="Arial"/>
          <w:i/>
          <w:iCs/>
          <w:noProof/>
          <w:szCs w:val="24"/>
        </w:rPr>
        <w:t>Misja społecznie odpowiedzialnego uniwersytetu</w:t>
      </w:r>
      <w:r w:rsidRPr="009C522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1E41CC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Levy, A. (1986). Second-order planned change: Definition and conceptualization. </w:t>
      </w:r>
      <w:r w:rsidRPr="009C522D">
        <w:rPr>
          <w:rFonts w:cs="Arial"/>
          <w:i/>
          <w:iCs/>
          <w:noProof/>
          <w:szCs w:val="24"/>
        </w:rPr>
        <w:t>Organizational Dynamics</w:t>
      </w:r>
      <w:r w:rsidRPr="009C522D">
        <w:rPr>
          <w:rFonts w:cs="Arial"/>
          <w:noProof/>
          <w:szCs w:val="24"/>
        </w:rPr>
        <w:t xml:space="preserve">, </w:t>
      </w:r>
      <w:r w:rsidRPr="009C522D">
        <w:rPr>
          <w:rFonts w:cs="Arial"/>
          <w:i/>
          <w:iCs/>
          <w:noProof/>
          <w:szCs w:val="24"/>
        </w:rPr>
        <w:t>15</w:t>
      </w:r>
      <w:r w:rsidRPr="009C522D">
        <w:rPr>
          <w:rFonts w:cs="Arial"/>
          <w:noProof/>
          <w:szCs w:val="24"/>
        </w:rPr>
        <w:t>(1), 5–23. https://doi.org/10.1016/0090-2616(86)90022-7</w:t>
      </w:r>
    </w:p>
    <w:p w14:paraId="372FC7E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Lewandowski, K., &amp; Zieliński, G. (2012). Determinanty percepcji jakości usług edukacyjnych w perspektywie grup interesariuszy. </w:t>
      </w:r>
      <w:r w:rsidRPr="009C522D">
        <w:rPr>
          <w:rFonts w:cs="Arial"/>
          <w:i/>
          <w:iCs/>
          <w:noProof/>
          <w:szCs w:val="24"/>
        </w:rPr>
        <w:t>Zarządzanie i Finanse</w:t>
      </w:r>
      <w:r w:rsidRPr="009C522D">
        <w:rPr>
          <w:rFonts w:cs="Arial"/>
          <w:noProof/>
          <w:szCs w:val="24"/>
        </w:rPr>
        <w:t xml:space="preserve">, </w:t>
      </w:r>
      <w:r w:rsidRPr="009C522D">
        <w:rPr>
          <w:rFonts w:cs="Arial"/>
          <w:i/>
          <w:iCs/>
          <w:noProof/>
          <w:szCs w:val="24"/>
        </w:rPr>
        <w:t>3</w:t>
      </w:r>
      <w:r w:rsidRPr="009C522D">
        <w:rPr>
          <w:rFonts w:cs="Arial"/>
          <w:noProof/>
          <w:szCs w:val="24"/>
        </w:rPr>
        <w:t>(3), 42–54.</w:t>
      </w:r>
    </w:p>
    <w:p w14:paraId="3F1557D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Likert, R. (1932). Technique for the Measurement of Attitudes. </w:t>
      </w:r>
      <w:r w:rsidRPr="009C522D">
        <w:rPr>
          <w:rFonts w:cs="Arial"/>
          <w:i/>
          <w:iCs/>
          <w:noProof/>
          <w:szCs w:val="24"/>
        </w:rPr>
        <w:t>Archives of Psychology</w:t>
      </w:r>
      <w:r w:rsidRPr="009C522D">
        <w:rPr>
          <w:rFonts w:cs="Arial"/>
          <w:noProof/>
          <w:szCs w:val="24"/>
        </w:rPr>
        <w:t xml:space="preserve">, </w:t>
      </w:r>
      <w:r w:rsidRPr="009C522D">
        <w:rPr>
          <w:rFonts w:cs="Arial"/>
          <w:i/>
          <w:iCs/>
          <w:noProof/>
          <w:szCs w:val="24"/>
        </w:rPr>
        <w:t>22</w:t>
      </w:r>
      <w:r w:rsidRPr="009C522D">
        <w:rPr>
          <w:rFonts w:cs="Arial"/>
          <w:noProof/>
          <w:szCs w:val="24"/>
        </w:rPr>
        <w:t>(140).</w:t>
      </w:r>
    </w:p>
    <w:p w14:paraId="30D89CC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Lisowska, A., &amp; Ziemiński, Ł. (2012). Zarządzanie jakością w urzędach administracji publicznej. </w:t>
      </w:r>
      <w:r w:rsidRPr="009C522D">
        <w:rPr>
          <w:rFonts w:cs="Arial"/>
          <w:i/>
          <w:iCs/>
          <w:noProof/>
          <w:szCs w:val="24"/>
        </w:rPr>
        <w:t>Zeszyty Naukowe Uniwersytetu Przyrodniczo-Humanistycznego w Siedlcach</w:t>
      </w:r>
      <w:r w:rsidRPr="009C522D">
        <w:rPr>
          <w:rFonts w:cs="Arial"/>
          <w:noProof/>
          <w:szCs w:val="24"/>
        </w:rPr>
        <w:t xml:space="preserve">, </w:t>
      </w:r>
      <w:r w:rsidRPr="009C522D">
        <w:rPr>
          <w:rFonts w:cs="Arial"/>
          <w:i/>
          <w:iCs/>
          <w:noProof/>
          <w:szCs w:val="24"/>
        </w:rPr>
        <w:t>95</w:t>
      </w:r>
      <w:r w:rsidRPr="009C522D">
        <w:rPr>
          <w:rFonts w:cs="Arial"/>
          <w:noProof/>
          <w:szCs w:val="24"/>
        </w:rPr>
        <w:t>, 302–322.</w:t>
      </w:r>
    </w:p>
    <w:p w14:paraId="0103D39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Lozano-Ros, R. (2003). </w:t>
      </w:r>
      <w:r w:rsidRPr="009C522D">
        <w:rPr>
          <w:rFonts w:cs="Arial"/>
          <w:i/>
          <w:iCs/>
          <w:noProof/>
          <w:szCs w:val="24"/>
        </w:rPr>
        <w:t>Sustainable development in higher education. Incorporation, assessment and reporting of sustainable development in higher education institutions.</w:t>
      </w:r>
      <w:r w:rsidRPr="009C522D">
        <w:rPr>
          <w:rFonts w:cs="Arial"/>
          <w:noProof/>
          <w:szCs w:val="24"/>
        </w:rPr>
        <w:t xml:space="preserve"> [Lund University]. https://lup.lub.lu.se/luur/download?func=downloadFile&amp;recordOId=1325193&amp;fileOId=1325194</w:t>
      </w:r>
    </w:p>
    <w:p w14:paraId="0ADA0CE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Lozano, R. (2006). Incorporation and institutionalization of SD into universities: breaking through barriers to change. </w:t>
      </w:r>
      <w:r w:rsidRPr="009C522D">
        <w:rPr>
          <w:rFonts w:cs="Arial"/>
          <w:i/>
          <w:iCs/>
          <w:noProof/>
          <w:szCs w:val="24"/>
        </w:rPr>
        <w:t>Journal of Cleaner Production</w:t>
      </w:r>
      <w:r w:rsidRPr="009C522D">
        <w:rPr>
          <w:rFonts w:cs="Arial"/>
          <w:noProof/>
          <w:szCs w:val="24"/>
        </w:rPr>
        <w:t xml:space="preserve">, </w:t>
      </w:r>
      <w:r w:rsidRPr="009C522D">
        <w:rPr>
          <w:rFonts w:cs="Arial"/>
          <w:i/>
          <w:iCs/>
          <w:noProof/>
          <w:szCs w:val="24"/>
        </w:rPr>
        <w:t>14</w:t>
      </w:r>
      <w:r w:rsidRPr="009C522D">
        <w:rPr>
          <w:rFonts w:cs="Arial"/>
          <w:noProof/>
          <w:szCs w:val="24"/>
        </w:rPr>
        <w:t>(9–11), 787–796. https://doi.org/10.1016/j.jclepro.2005.12.010</w:t>
      </w:r>
    </w:p>
    <w:p w14:paraId="6A2D856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Mainardes, E. W., Alves, H., &amp; Raposo, M. (2012). A model for stakeholder classification and stakeholder relationships. </w:t>
      </w:r>
      <w:r w:rsidRPr="009C522D">
        <w:rPr>
          <w:rFonts w:cs="Arial"/>
          <w:i/>
          <w:iCs/>
          <w:noProof/>
          <w:szCs w:val="24"/>
        </w:rPr>
        <w:t>MANAGEMENT DECISION</w:t>
      </w:r>
      <w:r w:rsidRPr="009C522D">
        <w:rPr>
          <w:rFonts w:cs="Arial"/>
          <w:noProof/>
          <w:szCs w:val="24"/>
        </w:rPr>
        <w:t xml:space="preserve">, </w:t>
      </w:r>
      <w:r w:rsidRPr="009C522D">
        <w:rPr>
          <w:rFonts w:cs="Arial"/>
          <w:i/>
          <w:iCs/>
          <w:noProof/>
          <w:szCs w:val="24"/>
        </w:rPr>
        <w:t>50</w:t>
      </w:r>
      <w:r w:rsidRPr="009C522D">
        <w:rPr>
          <w:rFonts w:cs="Arial"/>
          <w:noProof/>
          <w:szCs w:val="24"/>
        </w:rPr>
        <w:t>(10), 1861–1879. https://doi.org/10.1108/00251741211279648</w:t>
      </w:r>
    </w:p>
    <w:p w14:paraId="6F62DDE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Marginson, S. (2006). Dynamics of National and Global Competition in Higher Education. </w:t>
      </w:r>
      <w:r w:rsidRPr="009C522D">
        <w:rPr>
          <w:rFonts w:cs="Arial"/>
          <w:i/>
          <w:iCs/>
          <w:noProof/>
          <w:szCs w:val="24"/>
        </w:rPr>
        <w:t>Higher Education</w:t>
      </w:r>
      <w:r w:rsidRPr="009C522D">
        <w:rPr>
          <w:rFonts w:cs="Arial"/>
          <w:noProof/>
          <w:szCs w:val="24"/>
        </w:rPr>
        <w:t xml:space="preserve">, </w:t>
      </w:r>
      <w:r w:rsidRPr="009C522D">
        <w:rPr>
          <w:rFonts w:cs="Arial"/>
          <w:i/>
          <w:iCs/>
          <w:noProof/>
          <w:szCs w:val="24"/>
        </w:rPr>
        <w:t>52</w:t>
      </w:r>
      <w:r w:rsidRPr="009C522D">
        <w:rPr>
          <w:rFonts w:cs="Arial"/>
          <w:noProof/>
          <w:szCs w:val="24"/>
        </w:rPr>
        <w:t>(1), 1–39. https://doi.org/10.1007/s10734-004-7649-x</w:t>
      </w:r>
    </w:p>
    <w:p w14:paraId="3EE89CA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Martin, J. B., &amp; Reynolds, T. P. (2002). Academic-industrial relationships: Opportunities and pitfalls. </w:t>
      </w:r>
      <w:r w:rsidRPr="009C522D">
        <w:rPr>
          <w:rFonts w:cs="Arial"/>
          <w:i/>
          <w:iCs/>
          <w:noProof/>
          <w:szCs w:val="24"/>
        </w:rPr>
        <w:t>Science and Engineering Ethics</w:t>
      </w:r>
      <w:r w:rsidRPr="009C522D">
        <w:rPr>
          <w:rFonts w:cs="Arial"/>
          <w:noProof/>
          <w:szCs w:val="24"/>
        </w:rPr>
        <w:t xml:space="preserve">, </w:t>
      </w:r>
      <w:r w:rsidRPr="009C522D">
        <w:rPr>
          <w:rFonts w:cs="Arial"/>
          <w:i/>
          <w:iCs/>
          <w:noProof/>
          <w:szCs w:val="24"/>
        </w:rPr>
        <w:t>8</w:t>
      </w:r>
      <w:r w:rsidRPr="009C522D">
        <w:rPr>
          <w:rFonts w:cs="Arial"/>
          <w:noProof/>
          <w:szCs w:val="24"/>
        </w:rPr>
        <w:t>(3), 443–454. https://doi.org/10.1007/s11948-002-0066-6</w:t>
      </w:r>
    </w:p>
    <w:p w14:paraId="7CCF48B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Matzat, U., Snijders, C., &amp; van der Horst, W. (2009). Effects of different types of progress indicators on drop-out rates in web surveys. </w:t>
      </w:r>
      <w:r w:rsidRPr="009C522D">
        <w:rPr>
          <w:rFonts w:cs="Arial"/>
          <w:i/>
          <w:iCs/>
          <w:noProof/>
          <w:szCs w:val="24"/>
        </w:rPr>
        <w:t>Social Psychology</w:t>
      </w:r>
      <w:r w:rsidRPr="009C522D">
        <w:rPr>
          <w:rFonts w:cs="Arial"/>
          <w:noProof/>
          <w:szCs w:val="24"/>
        </w:rPr>
        <w:t xml:space="preserve">, </w:t>
      </w:r>
      <w:r w:rsidRPr="009C522D">
        <w:rPr>
          <w:rFonts w:cs="Arial"/>
          <w:i/>
          <w:iCs/>
          <w:noProof/>
          <w:szCs w:val="24"/>
        </w:rPr>
        <w:t>40</w:t>
      </w:r>
      <w:r w:rsidRPr="009C522D">
        <w:rPr>
          <w:rFonts w:cs="Arial"/>
          <w:noProof/>
          <w:szCs w:val="24"/>
        </w:rPr>
        <w:t>(1), 43.</w:t>
      </w:r>
    </w:p>
    <w:p w14:paraId="3725E40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Mazur, J. (2001). </w:t>
      </w:r>
      <w:r w:rsidRPr="009C522D">
        <w:rPr>
          <w:rFonts w:cs="Arial"/>
          <w:i/>
          <w:iCs/>
          <w:noProof/>
          <w:szCs w:val="24"/>
        </w:rPr>
        <w:t>Zarządzanie marketingiem usług</w:t>
      </w:r>
      <w:r w:rsidRPr="009C522D">
        <w:rPr>
          <w:rFonts w:cs="Arial"/>
          <w:noProof/>
          <w:szCs w:val="24"/>
        </w:rPr>
        <w:t>. Difin.</w:t>
      </w:r>
    </w:p>
    <w:p w14:paraId="43A9E67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MEiN. (2023). </w:t>
      </w:r>
      <w:r w:rsidRPr="009C522D">
        <w:rPr>
          <w:rFonts w:cs="Arial"/>
          <w:i/>
          <w:iCs/>
          <w:noProof/>
          <w:szCs w:val="24"/>
        </w:rPr>
        <w:t>Ekonomiczne Losy Absolwentów</w:t>
      </w:r>
      <w:r w:rsidRPr="009C522D">
        <w:rPr>
          <w:rFonts w:cs="Arial"/>
          <w:noProof/>
          <w:szCs w:val="24"/>
        </w:rPr>
        <w:t>. https://www.gov.pl/web/edukacja-i-nauka/ekonomiczne-losy-absolwentow</w:t>
      </w:r>
    </w:p>
    <w:p w14:paraId="67FA473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Merton, R. K. (1968). The Matthew Effect in Science: The reward and communication systems of science are considered. </w:t>
      </w:r>
      <w:r w:rsidRPr="009C522D">
        <w:rPr>
          <w:rFonts w:cs="Arial"/>
          <w:i/>
          <w:iCs/>
          <w:noProof/>
          <w:szCs w:val="24"/>
        </w:rPr>
        <w:t>Science</w:t>
      </w:r>
      <w:r w:rsidRPr="009C522D">
        <w:rPr>
          <w:rFonts w:cs="Arial"/>
          <w:noProof/>
          <w:szCs w:val="24"/>
        </w:rPr>
        <w:t xml:space="preserve">, </w:t>
      </w:r>
      <w:r w:rsidRPr="009C522D">
        <w:rPr>
          <w:rFonts w:cs="Arial"/>
          <w:i/>
          <w:iCs/>
          <w:noProof/>
          <w:szCs w:val="24"/>
        </w:rPr>
        <w:t>159</w:t>
      </w:r>
      <w:r w:rsidRPr="009C522D">
        <w:rPr>
          <w:rFonts w:cs="Arial"/>
          <w:noProof/>
          <w:szCs w:val="24"/>
        </w:rPr>
        <w:t>(3810), 56–63. https://doi.org/10.1126/science.159.3810.56</w:t>
      </w:r>
    </w:p>
    <w:p w14:paraId="078B758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i/>
          <w:iCs/>
          <w:noProof/>
          <w:szCs w:val="24"/>
        </w:rPr>
        <w:t>Methodology of Round University Ranking 2020</w:t>
      </w:r>
      <w:r w:rsidRPr="009C522D">
        <w:rPr>
          <w:rFonts w:cs="Arial"/>
          <w:noProof/>
          <w:szCs w:val="24"/>
        </w:rPr>
        <w:t>. (2020). https://roundranking.com/methodology/methodology.html</w:t>
      </w:r>
    </w:p>
    <w:p w14:paraId="0C28A6B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i/>
          <w:iCs/>
          <w:noProof/>
          <w:szCs w:val="24"/>
        </w:rPr>
        <w:t>Metodologia Rankingu Szkół Wyższych Perspektywy 2020</w:t>
      </w:r>
      <w:r w:rsidRPr="009C522D">
        <w:rPr>
          <w:rFonts w:cs="Arial"/>
          <w:noProof/>
          <w:szCs w:val="24"/>
        </w:rPr>
        <w:t>. (2020, luty 23). http://ranking.perspektywy.pl/2020/article/metodologia-rankingu-uczelni-akademickich</w:t>
      </w:r>
    </w:p>
    <w:p w14:paraId="0E9193A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Ministerstwo Nauki i Szkolnictwa Wyższego, &amp; MNiSW. (2019). </w:t>
      </w:r>
      <w:r w:rsidRPr="009C522D">
        <w:rPr>
          <w:rFonts w:cs="Arial"/>
          <w:i/>
          <w:iCs/>
          <w:noProof/>
          <w:szCs w:val="24"/>
        </w:rPr>
        <w:t>Przewodnik po systemie szkolnictwa wyższego i nauki</w:t>
      </w:r>
      <w:r w:rsidRPr="009C522D">
        <w:rPr>
          <w:rFonts w:cs="Arial"/>
          <w:noProof/>
          <w:szCs w:val="24"/>
        </w:rPr>
        <w:t>. https://konstytucjadlanauki.gov.pl/content/uploads/2019/02/przewodnik-po-reformie-wydanie-i-poprawione-marzec-2019.pdf</w:t>
      </w:r>
    </w:p>
    <w:p w14:paraId="01DB26B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Mitchell, R. K., Agle, B. R., &amp; Wood, D. J. (1997). Towards a theory of stakeholder identification and Salience: Defining the Principle of Who and What Really Counts. </w:t>
      </w:r>
      <w:r w:rsidRPr="009C522D">
        <w:rPr>
          <w:rFonts w:cs="Arial"/>
          <w:i/>
          <w:iCs/>
          <w:noProof/>
          <w:szCs w:val="24"/>
        </w:rPr>
        <w:t>Academy of Management</w:t>
      </w:r>
      <w:r w:rsidRPr="009C522D">
        <w:rPr>
          <w:rFonts w:cs="Arial"/>
          <w:noProof/>
          <w:szCs w:val="24"/>
        </w:rPr>
        <w:t xml:space="preserve">, </w:t>
      </w:r>
      <w:r w:rsidRPr="009C522D">
        <w:rPr>
          <w:rFonts w:cs="Arial"/>
          <w:i/>
          <w:iCs/>
          <w:noProof/>
          <w:szCs w:val="24"/>
        </w:rPr>
        <w:t>22</w:t>
      </w:r>
      <w:r w:rsidRPr="009C522D">
        <w:rPr>
          <w:rFonts w:cs="Arial"/>
          <w:noProof/>
          <w:szCs w:val="24"/>
        </w:rPr>
        <w:t>(4), 853–886.</w:t>
      </w:r>
    </w:p>
    <w:p w14:paraId="4F6936A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MNiSW. (2013). </w:t>
      </w:r>
      <w:r w:rsidRPr="009C522D">
        <w:rPr>
          <w:rFonts w:cs="Arial"/>
          <w:i/>
          <w:iCs/>
          <w:noProof/>
          <w:szCs w:val="24"/>
        </w:rPr>
        <w:t>Szkolnictwo wyższe w polsce 2013</w:t>
      </w:r>
      <w:r w:rsidRPr="009C522D">
        <w:rPr>
          <w:rFonts w:cs="Arial"/>
          <w:noProof/>
          <w:szCs w:val="24"/>
        </w:rPr>
        <w:t>.</w:t>
      </w:r>
    </w:p>
    <w:p w14:paraId="1261E43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MNiSW. (2019a). </w:t>
      </w:r>
      <w:r w:rsidRPr="009C522D">
        <w:rPr>
          <w:rFonts w:cs="Arial"/>
          <w:i/>
          <w:iCs/>
          <w:noProof/>
          <w:szCs w:val="24"/>
        </w:rPr>
        <w:t>Finansowanie uczelni w świetle przepisów Ustawy 2.0</w:t>
      </w:r>
      <w:r w:rsidRPr="009C522D">
        <w:rPr>
          <w:rFonts w:cs="Arial"/>
          <w:noProof/>
          <w:szCs w:val="24"/>
        </w:rPr>
        <w:t>.</w:t>
      </w:r>
    </w:p>
    <w:p w14:paraId="507D942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MNiSW. (2019b). Konstytucja dla Nauki. Prawo o szkolnictwie wyższym i nauce - komentarz. W </w:t>
      </w:r>
      <w:r w:rsidRPr="009C522D">
        <w:rPr>
          <w:rFonts w:cs="Arial"/>
          <w:i/>
          <w:iCs/>
          <w:noProof/>
          <w:szCs w:val="24"/>
        </w:rPr>
        <w:lastRenderedPageBreak/>
        <w:t>Prawo o szkolnictwie wyższym i nauce. komentarz</w:t>
      </w:r>
      <w:r w:rsidRPr="009C522D">
        <w:rPr>
          <w:rFonts w:cs="Arial"/>
          <w:noProof/>
          <w:szCs w:val="24"/>
        </w:rPr>
        <w:t xml:space="preserve"> (Numer 7).</w:t>
      </w:r>
    </w:p>
    <w:p w14:paraId="7CAAA65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Moroń, D. (2016). Wpływ przemian demograficznych na szkolnictwo wyższe w Polsce. </w:t>
      </w:r>
      <w:r w:rsidRPr="009C522D">
        <w:rPr>
          <w:rFonts w:cs="Arial"/>
          <w:i/>
          <w:iCs/>
          <w:noProof/>
          <w:szCs w:val="24"/>
        </w:rPr>
        <w:t>Studia Ekonomiczne. Zeszyty Naukowe Uniwersytetu Ekonomicznego w Katowicach</w:t>
      </w:r>
      <w:r w:rsidRPr="009C522D">
        <w:rPr>
          <w:rFonts w:cs="Arial"/>
          <w:noProof/>
          <w:szCs w:val="24"/>
        </w:rPr>
        <w:t xml:space="preserve">, </w:t>
      </w:r>
      <w:r w:rsidRPr="009C522D">
        <w:rPr>
          <w:rFonts w:cs="Arial"/>
          <w:i/>
          <w:iCs/>
          <w:noProof/>
          <w:szCs w:val="24"/>
        </w:rPr>
        <w:t>290</w:t>
      </w:r>
      <w:r w:rsidRPr="009C522D">
        <w:rPr>
          <w:rFonts w:cs="Arial"/>
          <w:noProof/>
          <w:szCs w:val="24"/>
        </w:rPr>
        <w:t>, 107–116.</w:t>
      </w:r>
    </w:p>
    <w:p w14:paraId="39BD2F1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Mueller, S. L., &amp; Thomas, A. S. (2001). Culture and entrepreneurial potential. </w:t>
      </w:r>
      <w:r w:rsidRPr="009C522D">
        <w:rPr>
          <w:rFonts w:cs="Arial"/>
          <w:i/>
          <w:iCs/>
          <w:noProof/>
          <w:szCs w:val="24"/>
        </w:rPr>
        <w:t>Journal of Business Venturing</w:t>
      </w:r>
      <w:r w:rsidRPr="009C522D">
        <w:rPr>
          <w:rFonts w:cs="Arial"/>
          <w:noProof/>
          <w:szCs w:val="24"/>
        </w:rPr>
        <w:t xml:space="preserve">, </w:t>
      </w:r>
      <w:r w:rsidRPr="009C522D">
        <w:rPr>
          <w:rFonts w:cs="Arial"/>
          <w:i/>
          <w:iCs/>
          <w:noProof/>
          <w:szCs w:val="24"/>
        </w:rPr>
        <w:t>16</w:t>
      </w:r>
      <w:r w:rsidRPr="009C522D">
        <w:rPr>
          <w:rFonts w:cs="Arial"/>
          <w:noProof/>
          <w:szCs w:val="24"/>
        </w:rPr>
        <w:t>(1), 51–75. https://doi.org/10.1016/S0883-9026(99)00039-7</w:t>
      </w:r>
    </w:p>
    <w:p w14:paraId="29C3DE5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Munshi, R. (2019). Higher Education Service Quality Model (HESQUAL) to Improve Service Quality of Higher Education Institutes. </w:t>
      </w:r>
      <w:r w:rsidRPr="009C522D">
        <w:rPr>
          <w:rFonts w:cs="Arial"/>
          <w:i/>
          <w:iCs/>
          <w:noProof/>
          <w:szCs w:val="24"/>
        </w:rPr>
        <w:t>International Journal of Research in Humanities, Arts and Literature</w:t>
      </w:r>
      <w:r w:rsidRPr="009C522D">
        <w:rPr>
          <w:rFonts w:cs="Arial"/>
          <w:noProof/>
          <w:szCs w:val="24"/>
        </w:rPr>
        <w:t xml:space="preserve">, </w:t>
      </w:r>
      <w:r w:rsidRPr="009C522D">
        <w:rPr>
          <w:rFonts w:cs="Arial"/>
          <w:i/>
          <w:iCs/>
          <w:noProof/>
          <w:szCs w:val="24"/>
        </w:rPr>
        <w:t>7</w:t>
      </w:r>
      <w:r w:rsidRPr="009C522D">
        <w:rPr>
          <w:rFonts w:cs="Arial"/>
          <w:noProof/>
          <w:szCs w:val="24"/>
        </w:rPr>
        <w:t>(1), 181–190.</w:t>
      </w:r>
    </w:p>
    <w:p w14:paraId="5A34B14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i/>
          <w:iCs/>
          <w:noProof/>
          <w:szCs w:val="24"/>
        </w:rPr>
        <w:t>MyPlan College Rankings</w:t>
      </w:r>
      <w:r w:rsidRPr="009C522D">
        <w:rPr>
          <w:rFonts w:cs="Arial"/>
          <w:noProof/>
          <w:szCs w:val="24"/>
        </w:rPr>
        <w:t>. (2020). https://www.myplan.com/education/colleges/college_rankings_1.php</w:t>
      </w:r>
    </w:p>
    <w:p w14:paraId="3281C13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Nasim, K., Sikander, A., &amp; Tian, X. (2020). Twenty years of research on total quality management in Higher Education: A systematic literature review. </w:t>
      </w:r>
      <w:r w:rsidRPr="009C522D">
        <w:rPr>
          <w:rFonts w:cs="Arial"/>
          <w:i/>
          <w:iCs/>
          <w:noProof/>
          <w:szCs w:val="24"/>
        </w:rPr>
        <w:t>Higher Education Quarterly</w:t>
      </w:r>
      <w:r w:rsidRPr="009C522D">
        <w:rPr>
          <w:rFonts w:cs="Arial"/>
          <w:noProof/>
          <w:szCs w:val="24"/>
        </w:rPr>
        <w:t xml:space="preserve">, </w:t>
      </w:r>
      <w:r w:rsidRPr="009C522D">
        <w:rPr>
          <w:rFonts w:cs="Arial"/>
          <w:i/>
          <w:iCs/>
          <w:noProof/>
          <w:szCs w:val="24"/>
        </w:rPr>
        <w:t>74</w:t>
      </w:r>
      <w:r w:rsidRPr="009C522D">
        <w:rPr>
          <w:rFonts w:cs="Arial"/>
          <w:noProof/>
          <w:szCs w:val="24"/>
        </w:rPr>
        <w:t>(1), 75–97. https://doi.org/10.1111/hequ.12227</w:t>
      </w:r>
    </w:p>
    <w:p w14:paraId="36DD4AD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Nauka w Polsce - PAP. (2020). </w:t>
      </w:r>
      <w:r w:rsidRPr="009C522D">
        <w:rPr>
          <w:rFonts w:cs="Arial"/>
          <w:i/>
          <w:iCs/>
          <w:noProof/>
          <w:szCs w:val="24"/>
        </w:rPr>
        <w:t>Trzy gdańskie szkoły wyższe utworzyły Związek Uczelni im. Daniela Fahrenheita</w:t>
      </w:r>
      <w:r w:rsidRPr="009C522D">
        <w:rPr>
          <w:rFonts w:cs="Arial"/>
          <w:noProof/>
          <w:szCs w:val="24"/>
        </w:rPr>
        <w:t>. https://naukawpolsce.pap.pl/aktualnosci/news%2C85430%2Ctrzy-gdanskie-szkoly-wyzsze-utworzyly-zwiazek-uczelni-im-daniela-fahrenheita</w:t>
      </w:r>
    </w:p>
    <w:p w14:paraId="628C21D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Naukowiec.org. (2023). </w:t>
      </w:r>
      <w:r w:rsidRPr="009C522D">
        <w:rPr>
          <w:rFonts w:cs="Arial"/>
          <w:i/>
          <w:iCs/>
          <w:noProof/>
          <w:szCs w:val="24"/>
        </w:rPr>
        <w:t>Siła korelacji, klasyfikacja - opis</w:t>
      </w:r>
      <w:r w:rsidRPr="009C522D">
        <w:rPr>
          <w:rFonts w:cs="Arial"/>
          <w:noProof/>
          <w:szCs w:val="24"/>
        </w:rPr>
        <w:t>. https://www.naukowiec.org/wiedza/statystyka/sila-korelacji--klasyfikacja_512.html</w:t>
      </w:r>
    </w:p>
    <w:p w14:paraId="34FB473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Nazarko, J., Komuda, M., Kuźmicz, K., Szubzda, E., &amp; Urban, J. (2008). </w:t>
      </w:r>
      <w:r w:rsidRPr="009C522D">
        <w:rPr>
          <w:rFonts w:cs="Arial"/>
          <w:i/>
          <w:iCs/>
          <w:noProof/>
          <w:szCs w:val="24"/>
        </w:rPr>
        <w:t>Metoda DEA w badaniu efektywności instytucji sektora publicznego na przykładzie szkół wyższych</w:t>
      </w:r>
      <w:r w:rsidRPr="009C522D">
        <w:rPr>
          <w:rFonts w:cs="Arial"/>
          <w:noProof/>
          <w:szCs w:val="24"/>
        </w:rPr>
        <w:t xml:space="preserve">. </w:t>
      </w:r>
      <w:r w:rsidRPr="009C522D">
        <w:rPr>
          <w:rFonts w:cs="Arial"/>
          <w:i/>
          <w:iCs/>
          <w:noProof/>
          <w:szCs w:val="24"/>
        </w:rPr>
        <w:t>4</w:t>
      </w:r>
      <w:r w:rsidRPr="009C522D">
        <w:rPr>
          <w:rFonts w:cs="Arial"/>
          <w:noProof/>
          <w:szCs w:val="24"/>
        </w:rPr>
        <w:t>.</w:t>
      </w:r>
    </w:p>
    <w:p w14:paraId="26E7EA7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Newby, P. (1999). Culture and quality in higher education. </w:t>
      </w:r>
      <w:r w:rsidRPr="009C522D">
        <w:rPr>
          <w:rFonts w:cs="Arial"/>
          <w:i/>
          <w:iCs/>
          <w:noProof/>
          <w:szCs w:val="24"/>
        </w:rPr>
        <w:t>Higher Education Policy</w:t>
      </w:r>
      <w:r w:rsidRPr="009C522D">
        <w:rPr>
          <w:rFonts w:cs="Arial"/>
          <w:noProof/>
          <w:szCs w:val="24"/>
        </w:rPr>
        <w:t xml:space="preserve">, </w:t>
      </w:r>
      <w:r w:rsidRPr="009C522D">
        <w:rPr>
          <w:rFonts w:cs="Arial"/>
          <w:i/>
          <w:iCs/>
          <w:noProof/>
          <w:szCs w:val="24"/>
        </w:rPr>
        <w:t>12</w:t>
      </w:r>
      <w:r w:rsidRPr="009C522D">
        <w:rPr>
          <w:rFonts w:cs="Arial"/>
          <w:noProof/>
          <w:szCs w:val="24"/>
        </w:rPr>
        <w:t>(3), 261–275. https://doi.org/10.1016/S0952-8733(99)00014-8</w:t>
      </w:r>
    </w:p>
    <w:p w14:paraId="2A1A96C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Niankara, I., Muqattash, R., Niankara, A., &amp; Traoret, R. I. (2020). COVID-19 Vaccine Development in a Quadruple Helix Innovation System: Uncovering the Preferences of the Fourth Helix in the UAE. </w:t>
      </w:r>
      <w:r w:rsidRPr="009C522D">
        <w:rPr>
          <w:rFonts w:cs="Arial"/>
          <w:i/>
          <w:iCs/>
          <w:noProof/>
          <w:szCs w:val="24"/>
        </w:rPr>
        <w:t>Journal of Open Innovation: Technology, Market, and Complexity</w:t>
      </w:r>
      <w:r w:rsidRPr="009C522D">
        <w:rPr>
          <w:rFonts w:cs="Arial"/>
          <w:noProof/>
          <w:szCs w:val="24"/>
        </w:rPr>
        <w:t xml:space="preserve">, </w:t>
      </w:r>
      <w:r w:rsidRPr="009C522D">
        <w:rPr>
          <w:rFonts w:cs="Arial"/>
          <w:i/>
          <w:iCs/>
          <w:noProof/>
          <w:szCs w:val="24"/>
        </w:rPr>
        <w:t>6</w:t>
      </w:r>
      <w:r w:rsidRPr="009C522D">
        <w:rPr>
          <w:rFonts w:cs="Arial"/>
          <w:noProof/>
          <w:szCs w:val="24"/>
        </w:rPr>
        <w:t>(4), 132. https://doi.org/10.3390/joitmc6040132</w:t>
      </w:r>
    </w:p>
    <w:p w14:paraId="5916DE9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Nita, B. (2016). </w:t>
      </w:r>
      <w:r w:rsidRPr="009C522D">
        <w:rPr>
          <w:rFonts w:cs="Arial"/>
          <w:i/>
          <w:iCs/>
          <w:noProof/>
          <w:szCs w:val="24"/>
        </w:rPr>
        <w:t>Teoria interesariuszy a informacja sprawozdawcza na przykładzie pryzmatu dokonań</w:t>
      </w:r>
      <w:r w:rsidRPr="009C522D">
        <w:rPr>
          <w:rFonts w:cs="Arial"/>
          <w:noProof/>
          <w:szCs w:val="24"/>
        </w:rPr>
        <w:t xml:space="preserve">. </w:t>
      </w:r>
      <w:r w:rsidRPr="009C522D">
        <w:rPr>
          <w:rFonts w:cs="Arial"/>
          <w:i/>
          <w:iCs/>
          <w:noProof/>
          <w:szCs w:val="24"/>
        </w:rPr>
        <w:t>87</w:t>
      </w:r>
      <w:r w:rsidRPr="009C522D">
        <w:rPr>
          <w:rFonts w:cs="Arial"/>
          <w:noProof/>
          <w:szCs w:val="24"/>
        </w:rPr>
        <w:t>(143), 117–128. https://doi.org/10.5604/16414381.1207439</w:t>
      </w:r>
    </w:p>
    <w:p w14:paraId="5D66AE6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Noaman, A. Y., Ragab, A. H. M., Fayoumi, A. G., Khedra, A. M., &amp; Madbouly, A. I. (2013). HEQAM: A developed higher education quality assessment model. </w:t>
      </w:r>
      <w:r w:rsidRPr="009C522D">
        <w:rPr>
          <w:rFonts w:cs="Arial"/>
          <w:i/>
          <w:iCs/>
          <w:noProof/>
          <w:szCs w:val="24"/>
        </w:rPr>
        <w:t>2013 Federated Conference on Computer Science and Information Systems, FedCSIS 2013</w:t>
      </w:r>
      <w:r w:rsidRPr="009C522D">
        <w:rPr>
          <w:rFonts w:cs="Arial"/>
          <w:noProof/>
          <w:szCs w:val="24"/>
        </w:rPr>
        <w:t>, 739–746.</w:t>
      </w:r>
    </w:p>
    <w:p w14:paraId="473CC9C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Nowotny, H., Scott, P., &amp; Gibbons, M. (2003). Introduction: „Mode 2” revisited: The new production of knowledge. W </w:t>
      </w:r>
      <w:r w:rsidRPr="009C522D">
        <w:rPr>
          <w:rFonts w:cs="Arial"/>
          <w:i/>
          <w:iCs/>
          <w:noProof/>
          <w:szCs w:val="24"/>
        </w:rPr>
        <w:t>Minerva</w:t>
      </w:r>
      <w:r w:rsidRPr="009C522D">
        <w:rPr>
          <w:rFonts w:cs="Arial"/>
          <w:noProof/>
          <w:szCs w:val="24"/>
        </w:rPr>
        <w:t xml:space="preserve"> (T. 41, Numer 3, ss. 179–194). https://doi.org/10.1023/A:1025505528250</w:t>
      </w:r>
    </w:p>
    <w:p w14:paraId="0215D1E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Oates, J. (2010). </w:t>
      </w:r>
      <w:r w:rsidRPr="009C522D">
        <w:rPr>
          <w:rFonts w:cs="Arial"/>
          <w:i/>
          <w:iCs/>
          <w:noProof/>
          <w:szCs w:val="24"/>
        </w:rPr>
        <w:t>Picking the Best Approach for the Problem at Hand</w:t>
      </w:r>
      <w:r w:rsidRPr="009C522D">
        <w:rPr>
          <w:rFonts w:cs="Arial"/>
          <w:noProof/>
          <w:szCs w:val="24"/>
        </w:rPr>
        <w:t>. ISSIXSIGMA. https://www.isixsigma.com/project-selection-tracking/picking-best-approach-problem-hand/</w:t>
      </w:r>
    </w:p>
    <w:p w14:paraId="1A215E8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Owlia, M. S., &amp; Aspinwall, E. M. (1997). TQM in higher education </w:t>
      </w:r>
      <w:r w:rsidRPr="009C522D">
        <w:rPr>
          <w:rFonts w:ascii="Cambria Math" w:hAnsi="Cambria Math" w:cs="Cambria Math"/>
          <w:noProof/>
          <w:szCs w:val="24"/>
        </w:rPr>
        <w:t>‐</w:t>
      </w:r>
      <w:r w:rsidRPr="009C522D">
        <w:rPr>
          <w:rFonts w:cs="Arial"/>
          <w:noProof/>
          <w:szCs w:val="24"/>
        </w:rPr>
        <w:t xml:space="preserve"> a review. </w:t>
      </w:r>
      <w:r w:rsidRPr="009C522D">
        <w:rPr>
          <w:rFonts w:cs="Arial"/>
          <w:i/>
          <w:iCs/>
          <w:noProof/>
          <w:szCs w:val="24"/>
        </w:rPr>
        <w:t>International Journal of Quality &amp; Reliability Management</w:t>
      </w:r>
      <w:r w:rsidRPr="009C522D">
        <w:rPr>
          <w:rFonts w:cs="Arial"/>
          <w:noProof/>
          <w:szCs w:val="24"/>
        </w:rPr>
        <w:t xml:space="preserve">, </w:t>
      </w:r>
      <w:r w:rsidRPr="009C522D">
        <w:rPr>
          <w:rFonts w:cs="Arial"/>
          <w:i/>
          <w:iCs/>
          <w:noProof/>
          <w:szCs w:val="24"/>
        </w:rPr>
        <w:t>14</w:t>
      </w:r>
      <w:r w:rsidRPr="009C522D">
        <w:rPr>
          <w:rFonts w:cs="Arial"/>
          <w:noProof/>
          <w:szCs w:val="24"/>
        </w:rPr>
        <w:t>(5), 527–543. https://doi.org/10.1108/02656719710170747</w:t>
      </w:r>
    </w:p>
    <w:p w14:paraId="0D337CC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Parasuraman, A., Zeithaml, V. A., &amp; Berry, L. L. (1985). A Conceptual Model of Service Quality and Its Implications for Future Research. </w:t>
      </w:r>
      <w:r w:rsidRPr="009C522D">
        <w:rPr>
          <w:rFonts w:cs="Arial"/>
          <w:i/>
          <w:iCs/>
          <w:noProof/>
          <w:szCs w:val="24"/>
        </w:rPr>
        <w:t>Journal of Marketing</w:t>
      </w:r>
      <w:r w:rsidRPr="009C522D">
        <w:rPr>
          <w:rFonts w:cs="Arial"/>
          <w:noProof/>
          <w:szCs w:val="24"/>
        </w:rPr>
        <w:t xml:space="preserve">, </w:t>
      </w:r>
      <w:r w:rsidRPr="009C522D">
        <w:rPr>
          <w:rFonts w:cs="Arial"/>
          <w:i/>
          <w:iCs/>
          <w:noProof/>
          <w:szCs w:val="24"/>
        </w:rPr>
        <w:t>49</w:t>
      </w:r>
      <w:r w:rsidRPr="009C522D">
        <w:rPr>
          <w:rFonts w:cs="Arial"/>
          <w:noProof/>
          <w:szCs w:val="24"/>
        </w:rPr>
        <w:t>(4), 41–50. https://doi.org/10.1177/002224298504900403</w:t>
      </w:r>
    </w:p>
    <w:p w14:paraId="0B4740E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Pardo del Val, M., &amp; Martínez Fuentes, C. (2003). Resistance to change: a literature review and empirical study. </w:t>
      </w:r>
      <w:r w:rsidRPr="009C522D">
        <w:rPr>
          <w:rFonts w:cs="Arial"/>
          <w:i/>
          <w:iCs/>
          <w:noProof/>
          <w:szCs w:val="24"/>
        </w:rPr>
        <w:t>Management Decision</w:t>
      </w:r>
      <w:r w:rsidRPr="009C522D">
        <w:rPr>
          <w:rFonts w:cs="Arial"/>
          <w:noProof/>
          <w:szCs w:val="24"/>
        </w:rPr>
        <w:t xml:space="preserve">, </w:t>
      </w:r>
      <w:r w:rsidRPr="009C522D">
        <w:rPr>
          <w:rFonts w:cs="Arial"/>
          <w:i/>
          <w:iCs/>
          <w:noProof/>
          <w:szCs w:val="24"/>
        </w:rPr>
        <w:t>41</w:t>
      </w:r>
      <w:r w:rsidRPr="009C522D">
        <w:rPr>
          <w:rFonts w:cs="Arial"/>
          <w:noProof/>
          <w:szCs w:val="24"/>
        </w:rPr>
        <w:t>(2), 148–155. https://doi.org/10.1108/00251740310457597</w:t>
      </w:r>
    </w:p>
    <w:p w14:paraId="4790B60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Parker, D. (1995). TQS at the Victoria University of Technology. </w:t>
      </w:r>
      <w:r w:rsidRPr="009C522D">
        <w:rPr>
          <w:rFonts w:cs="Arial"/>
          <w:i/>
          <w:iCs/>
          <w:noProof/>
          <w:szCs w:val="24"/>
        </w:rPr>
        <w:t>Australian Academic &amp; Research Libraries</w:t>
      </w:r>
      <w:r w:rsidRPr="009C522D">
        <w:rPr>
          <w:rFonts w:cs="Arial"/>
          <w:noProof/>
          <w:szCs w:val="24"/>
        </w:rPr>
        <w:t xml:space="preserve">, </w:t>
      </w:r>
      <w:r w:rsidRPr="009C522D">
        <w:rPr>
          <w:rFonts w:cs="Arial"/>
          <w:i/>
          <w:iCs/>
          <w:noProof/>
          <w:szCs w:val="24"/>
        </w:rPr>
        <w:t>26</w:t>
      </w:r>
      <w:r w:rsidRPr="009C522D">
        <w:rPr>
          <w:rFonts w:cs="Arial"/>
          <w:noProof/>
          <w:szCs w:val="24"/>
        </w:rPr>
        <w:t>(1), 25–32. https://doi.org/10.1080/00048623.1995.10754912</w:t>
      </w:r>
    </w:p>
    <w:p w14:paraId="15A31C0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Pawlikowski, J. M. (2010). Polskie uczelnie wobec wyzwań procesu Bolońskiego. </w:t>
      </w:r>
      <w:r w:rsidRPr="009C522D">
        <w:rPr>
          <w:rFonts w:cs="Arial"/>
          <w:i/>
          <w:iCs/>
          <w:noProof/>
          <w:szCs w:val="24"/>
        </w:rPr>
        <w:t>Zespół Promotorów Bolońskich</w:t>
      </w:r>
      <w:r w:rsidRPr="009C522D">
        <w:rPr>
          <w:rFonts w:cs="Arial"/>
          <w:noProof/>
          <w:szCs w:val="24"/>
        </w:rPr>
        <w:t>. http://health.bizcalcs.com/Calculator.asp?Calc=Frame-Size-Wrist</w:t>
      </w:r>
    </w:p>
    <w:p w14:paraId="2D77265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Payne, A. (1997). </w:t>
      </w:r>
      <w:r w:rsidRPr="009C522D">
        <w:rPr>
          <w:rFonts w:cs="Arial"/>
          <w:i/>
          <w:iCs/>
          <w:noProof/>
          <w:szCs w:val="24"/>
        </w:rPr>
        <w:t>Marketing usług</w:t>
      </w:r>
      <w:r w:rsidRPr="009C522D">
        <w:rPr>
          <w:rFonts w:cs="Arial"/>
          <w:noProof/>
          <w:szCs w:val="24"/>
        </w:rPr>
        <w:t>. Wydawnictwo PWE.</w:t>
      </w:r>
    </w:p>
    <w:p w14:paraId="4F05A8D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Pepper, M. P. J., &amp; Spedding, T. A. (2010). The evolution of lean Six Sigma. </w:t>
      </w:r>
      <w:r w:rsidRPr="009C522D">
        <w:rPr>
          <w:rFonts w:cs="Arial"/>
          <w:i/>
          <w:iCs/>
          <w:noProof/>
          <w:szCs w:val="24"/>
        </w:rPr>
        <w:t>International Journal of Quality &amp; Reliability Management</w:t>
      </w:r>
      <w:r w:rsidRPr="009C522D">
        <w:rPr>
          <w:rFonts w:cs="Arial"/>
          <w:noProof/>
          <w:szCs w:val="24"/>
        </w:rPr>
        <w:t xml:space="preserve">, </w:t>
      </w:r>
      <w:r w:rsidRPr="009C522D">
        <w:rPr>
          <w:rFonts w:cs="Arial"/>
          <w:i/>
          <w:iCs/>
          <w:noProof/>
          <w:szCs w:val="24"/>
        </w:rPr>
        <w:t>27</w:t>
      </w:r>
      <w:r w:rsidRPr="009C522D">
        <w:rPr>
          <w:rFonts w:cs="Arial"/>
          <w:noProof/>
          <w:szCs w:val="24"/>
        </w:rPr>
        <w:t>(2), 138–155. https://doi.org/10.1108/02656711011014276</w:t>
      </w:r>
    </w:p>
    <w:p w14:paraId="272C5CB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Perspektywy. (2022a). </w:t>
      </w:r>
      <w:r w:rsidRPr="009C522D">
        <w:rPr>
          <w:rFonts w:cs="Arial"/>
          <w:i/>
          <w:iCs/>
          <w:noProof/>
          <w:szCs w:val="24"/>
        </w:rPr>
        <w:t>Metodologia Rankingu Szkół Wyższych Perspektywy 2022</w:t>
      </w:r>
      <w:r w:rsidRPr="009C522D">
        <w:rPr>
          <w:rFonts w:cs="Arial"/>
          <w:noProof/>
          <w:szCs w:val="24"/>
        </w:rPr>
        <w:t>. https://ranking.perspektywy.pl/2022/article/metodologia-rankingu-uczelni-akademickich-2022r</w:t>
      </w:r>
    </w:p>
    <w:p w14:paraId="6BEE7D7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Perspektywy. (2022b). </w:t>
      </w:r>
      <w:r w:rsidRPr="009C522D">
        <w:rPr>
          <w:rFonts w:cs="Arial"/>
          <w:i/>
          <w:iCs/>
          <w:noProof/>
          <w:szCs w:val="24"/>
        </w:rPr>
        <w:t>Wyniki Rankingu Szkół Wyższych Perspektywy 2022</w:t>
      </w:r>
      <w:r w:rsidRPr="009C522D">
        <w:rPr>
          <w:rFonts w:cs="Arial"/>
          <w:noProof/>
          <w:szCs w:val="24"/>
        </w:rPr>
        <w:t>. https://i.perspektywy.pl/pages/hak7xpl8xl/tables/akademicki2022.pdf</w:t>
      </w:r>
    </w:p>
    <w:p w14:paraId="374F86D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Petrusch, A., Roehe Vaccaro, G. L., &amp; Luchese, J. (2019). They teach, but do they apply? </w:t>
      </w:r>
      <w:r w:rsidRPr="009C522D">
        <w:rPr>
          <w:rFonts w:cs="Arial"/>
          <w:i/>
          <w:iCs/>
          <w:noProof/>
          <w:szCs w:val="24"/>
        </w:rPr>
        <w:t>International Journal of Lean Six Sigma</w:t>
      </w:r>
      <w:r w:rsidRPr="009C522D">
        <w:rPr>
          <w:rFonts w:cs="Arial"/>
          <w:noProof/>
          <w:szCs w:val="24"/>
        </w:rPr>
        <w:t xml:space="preserve">, </w:t>
      </w:r>
      <w:r w:rsidRPr="009C522D">
        <w:rPr>
          <w:rFonts w:cs="Arial"/>
          <w:i/>
          <w:iCs/>
          <w:noProof/>
          <w:szCs w:val="24"/>
        </w:rPr>
        <w:t>10</w:t>
      </w:r>
      <w:r w:rsidRPr="009C522D">
        <w:rPr>
          <w:rFonts w:cs="Arial"/>
          <w:noProof/>
          <w:szCs w:val="24"/>
        </w:rPr>
        <w:t>(3), 743–766. https://doi.org/10.1108/IJLSS-07-2017-0089</w:t>
      </w:r>
    </w:p>
    <w:p w14:paraId="00F576E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Pianezzi, D., Nørreklit, H., &amp; Cinquini, L. (2020). Academia After Virtue? An Inquiry into the Moral Character(s) of Academics. </w:t>
      </w:r>
      <w:r w:rsidRPr="009C522D">
        <w:rPr>
          <w:rFonts w:cs="Arial"/>
          <w:i/>
          <w:iCs/>
          <w:noProof/>
          <w:szCs w:val="24"/>
        </w:rPr>
        <w:t>Journal of Business Ethics</w:t>
      </w:r>
      <w:r w:rsidRPr="009C522D">
        <w:rPr>
          <w:rFonts w:cs="Arial"/>
          <w:noProof/>
          <w:szCs w:val="24"/>
        </w:rPr>
        <w:t xml:space="preserve">, </w:t>
      </w:r>
      <w:r w:rsidRPr="009C522D">
        <w:rPr>
          <w:rFonts w:cs="Arial"/>
          <w:i/>
          <w:iCs/>
          <w:noProof/>
          <w:szCs w:val="24"/>
        </w:rPr>
        <w:t>167</w:t>
      </w:r>
      <w:r w:rsidRPr="009C522D">
        <w:rPr>
          <w:rFonts w:cs="Arial"/>
          <w:noProof/>
          <w:szCs w:val="24"/>
        </w:rPr>
        <w:t>(3), 571–588. https://doi.org/10.1007/s10551-019-04185-w</w:t>
      </w:r>
    </w:p>
    <w:p w14:paraId="63DFFCC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Pirsig, R. M. (1994). Zen i sztuka oporządzania motocykla. W </w:t>
      </w:r>
      <w:r w:rsidRPr="009C522D">
        <w:rPr>
          <w:rFonts w:cs="Arial"/>
          <w:i/>
          <w:iCs/>
          <w:noProof/>
          <w:szCs w:val="24"/>
        </w:rPr>
        <w:t>Dom Wydawniczy „Rebis”</w:t>
      </w:r>
      <w:r w:rsidRPr="009C522D">
        <w:rPr>
          <w:rFonts w:cs="Arial"/>
          <w:noProof/>
          <w:szCs w:val="24"/>
        </w:rPr>
        <w:t>. http://publications.lib.chalmers.se/records/fulltext/245180/245180.pdf%0Ahttps://hdl.handle.net/20.500.12380/245180%0Ahttp://dx.doi.org/10.1016/j.jsames.2011.03.003%0Ahttps://doi.org/10.1016/j.gr.2017.08.001%0Ahttp://dx.doi.org/10.1016/j.precamres.2014.12</w:t>
      </w:r>
    </w:p>
    <w:p w14:paraId="22F104E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PKA. (2019). </w:t>
      </w:r>
      <w:r w:rsidRPr="009C522D">
        <w:rPr>
          <w:rFonts w:cs="Arial"/>
          <w:i/>
          <w:iCs/>
          <w:noProof/>
          <w:szCs w:val="24"/>
        </w:rPr>
        <w:t>Załącznik nr 1 do uchwały nr 66/2019 Prezydium Polskiej Komisji Akredytacyjnej z dnia 28 lutego 2019 r. z późn. zm.</w:t>
      </w:r>
      <w:r w:rsidRPr="009C522D">
        <w:rPr>
          <w:rFonts w:cs="Arial"/>
          <w:noProof/>
          <w:szCs w:val="24"/>
        </w:rPr>
        <w:t xml:space="preserve"> https://www.pka.edu.pl/dla-uczelni/wzory-raportow-samooceny/</w:t>
      </w:r>
    </w:p>
    <w:p w14:paraId="135525F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PKA. (2023). </w:t>
      </w:r>
      <w:r w:rsidRPr="009C522D">
        <w:rPr>
          <w:rFonts w:cs="Arial"/>
          <w:i/>
          <w:iCs/>
          <w:noProof/>
          <w:szCs w:val="24"/>
        </w:rPr>
        <w:t>Formy ewaluacji jakości kształcenia przez PKA</w:t>
      </w:r>
      <w:r w:rsidRPr="009C522D">
        <w:rPr>
          <w:rFonts w:cs="Arial"/>
          <w:noProof/>
          <w:szCs w:val="24"/>
        </w:rPr>
        <w:t>. https://www.pka.edu.pl/standardy-i-procedury/formy-ewaluacje-jakosci-ksztalcenia-przez-pka/</w:t>
      </w:r>
    </w:p>
    <w:p w14:paraId="449D989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PN-EN ISO 9000:2015. (2016). </w:t>
      </w:r>
      <w:r w:rsidRPr="009C522D">
        <w:rPr>
          <w:rFonts w:cs="Arial"/>
          <w:i/>
          <w:iCs/>
          <w:noProof/>
          <w:szCs w:val="24"/>
        </w:rPr>
        <w:t>Systemy zarządzania jakością - Podstawy i terminologia PN-EN ISO 9000</w:t>
      </w:r>
      <w:r w:rsidRPr="009C522D">
        <w:rPr>
          <w:rFonts w:cs="Arial"/>
          <w:noProof/>
          <w:szCs w:val="24"/>
        </w:rPr>
        <w:t>.</w:t>
      </w:r>
    </w:p>
    <w:p w14:paraId="6CF2E2D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Pucciarelli, F., &amp; Kaplan, A. (2016). Competition and strategy in higher education: Managing complexity and uncertainty. </w:t>
      </w:r>
      <w:r w:rsidRPr="009C522D">
        <w:rPr>
          <w:rFonts w:cs="Arial"/>
          <w:i/>
          <w:iCs/>
          <w:noProof/>
          <w:szCs w:val="24"/>
        </w:rPr>
        <w:t>Business Horizons</w:t>
      </w:r>
      <w:r w:rsidRPr="009C522D">
        <w:rPr>
          <w:rFonts w:cs="Arial"/>
          <w:noProof/>
          <w:szCs w:val="24"/>
        </w:rPr>
        <w:t xml:space="preserve">, </w:t>
      </w:r>
      <w:r w:rsidRPr="009C522D">
        <w:rPr>
          <w:rFonts w:cs="Arial"/>
          <w:i/>
          <w:iCs/>
          <w:noProof/>
          <w:szCs w:val="24"/>
        </w:rPr>
        <w:t>59</w:t>
      </w:r>
      <w:r w:rsidRPr="009C522D">
        <w:rPr>
          <w:rFonts w:cs="Arial"/>
          <w:noProof/>
          <w:szCs w:val="24"/>
        </w:rPr>
        <w:t>(3), 311–320. https://doi.org/10.1016/j.bushor.2016.01.003</w:t>
      </w:r>
    </w:p>
    <w:p w14:paraId="3CF54F1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(2020). </w:t>
      </w:r>
      <w:r w:rsidRPr="009C522D">
        <w:rPr>
          <w:rFonts w:cs="Arial"/>
          <w:i/>
          <w:iCs/>
          <w:noProof/>
          <w:szCs w:val="24"/>
        </w:rPr>
        <w:t>Methodology of QS World University Rankings 2020</w:t>
      </w:r>
      <w:r w:rsidRPr="009C522D">
        <w:rPr>
          <w:rFonts w:cs="Arial"/>
          <w:noProof/>
          <w:szCs w:val="24"/>
        </w:rPr>
        <w:t>. https://www.topuniversities.com/qs-world-university-rankings/methodology</w:t>
      </w:r>
    </w:p>
    <w:p w14:paraId="29E7D7E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(2023a). </w:t>
      </w:r>
      <w:r w:rsidRPr="009C522D">
        <w:rPr>
          <w:rFonts w:cs="Arial"/>
          <w:i/>
          <w:iCs/>
          <w:noProof/>
          <w:szCs w:val="24"/>
        </w:rPr>
        <w:t>Methodology of QS World University Rankings 2023</w:t>
      </w:r>
      <w:r w:rsidRPr="009C522D">
        <w:rPr>
          <w:rFonts w:cs="Arial"/>
          <w:noProof/>
          <w:szCs w:val="24"/>
        </w:rPr>
        <w:t>. https://support.qs.com/hc/en-gb/articles/4405955370898-QS-World-University-Rankings</w:t>
      </w:r>
    </w:p>
    <w:p w14:paraId="3E53B69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(2023b). </w:t>
      </w:r>
      <w:r w:rsidRPr="009C522D">
        <w:rPr>
          <w:rFonts w:cs="Arial"/>
          <w:i/>
          <w:iCs/>
          <w:noProof/>
          <w:szCs w:val="24"/>
        </w:rPr>
        <w:t>Methodology of QS WUR - Academic Reputation</w:t>
      </w:r>
      <w:r w:rsidRPr="009C522D">
        <w:rPr>
          <w:rFonts w:cs="Arial"/>
          <w:noProof/>
          <w:szCs w:val="24"/>
        </w:rPr>
        <w:t>. https://support.qs.com/hc/en-gb/articles/4405952675346</w:t>
      </w:r>
    </w:p>
    <w:p w14:paraId="2C91166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(2023c). </w:t>
      </w:r>
      <w:r w:rsidRPr="009C522D">
        <w:rPr>
          <w:rFonts w:cs="Arial"/>
          <w:i/>
          <w:iCs/>
          <w:noProof/>
          <w:szCs w:val="24"/>
        </w:rPr>
        <w:t>Methodology of QS WUR - Citations Per Faculty Ratio</w:t>
      </w:r>
      <w:r w:rsidRPr="009C522D">
        <w:rPr>
          <w:rFonts w:cs="Arial"/>
          <w:noProof/>
          <w:szCs w:val="24"/>
        </w:rPr>
        <w:t>. https://support.qs.com/hc/en-gb/articles/360019107580</w:t>
      </w:r>
    </w:p>
    <w:p w14:paraId="55161D5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(2023d). </w:t>
      </w:r>
      <w:r w:rsidRPr="009C522D">
        <w:rPr>
          <w:rFonts w:cs="Arial"/>
          <w:i/>
          <w:iCs/>
          <w:noProof/>
          <w:szCs w:val="24"/>
        </w:rPr>
        <w:t>Methodology of QS WUR - Employer Reputation</w:t>
      </w:r>
      <w:r w:rsidRPr="009C522D">
        <w:rPr>
          <w:rFonts w:cs="Arial"/>
          <w:noProof/>
          <w:szCs w:val="24"/>
        </w:rPr>
        <w:t>. https://support.qs.com/hc/en-gb/articles/4407794203410</w:t>
      </w:r>
    </w:p>
    <w:p w14:paraId="4C6FEF2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(2023e). </w:t>
      </w:r>
      <w:r w:rsidRPr="009C522D">
        <w:rPr>
          <w:rFonts w:cs="Arial"/>
          <w:i/>
          <w:iCs/>
          <w:noProof/>
          <w:szCs w:val="24"/>
        </w:rPr>
        <w:t>Methodology of QS WUR - Employment Outcomes</w:t>
      </w:r>
      <w:r w:rsidRPr="009C522D">
        <w:rPr>
          <w:rFonts w:cs="Arial"/>
          <w:noProof/>
          <w:szCs w:val="24"/>
        </w:rPr>
        <w:t>. https://support.qs.com/hc/en-gb/articles/4744563188508</w:t>
      </w:r>
    </w:p>
    <w:p w14:paraId="7D36FB5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(2023f). </w:t>
      </w:r>
      <w:r w:rsidRPr="009C522D">
        <w:rPr>
          <w:rFonts w:cs="Arial"/>
          <w:i/>
          <w:iCs/>
          <w:noProof/>
          <w:szCs w:val="24"/>
        </w:rPr>
        <w:t>Methodology of QS WUR - Faculty-Sudent Ratio</w:t>
      </w:r>
      <w:r w:rsidRPr="009C522D">
        <w:rPr>
          <w:rFonts w:cs="Arial"/>
          <w:noProof/>
          <w:szCs w:val="24"/>
        </w:rPr>
        <w:t>. https://support.qs.com/hc/en-gb/articles/360019108240</w:t>
      </w:r>
    </w:p>
    <w:p w14:paraId="4154433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(2023g). </w:t>
      </w:r>
      <w:r w:rsidRPr="009C522D">
        <w:rPr>
          <w:rFonts w:cs="Arial"/>
          <w:i/>
          <w:iCs/>
          <w:noProof/>
          <w:szCs w:val="24"/>
        </w:rPr>
        <w:t>Methodology of QS WUR - Interantional Faculty Ratio</w:t>
      </w:r>
      <w:r w:rsidRPr="009C522D">
        <w:rPr>
          <w:rFonts w:cs="Arial"/>
          <w:noProof/>
          <w:szCs w:val="24"/>
        </w:rPr>
        <w:t>. https://support.qs.com/hc/en-gb/articles/4403961809554</w:t>
      </w:r>
    </w:p>
    <w:p w14:paraId="58A296E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(2023h). </w:t>
      </w:r>
      <w:r w:rsidRPr="009C522D">
        <w:rPr>
          <w:rFonts w:cs="Arial"/>
          <w:i/>
          <w:iCs/>
          <w:noProof/>
          <w:szCs w:val="24"/>
        </w:rPr>
        <w:t>Methodology of QS WUR - International Research Network</w:t>
      </w:r>
      <w:r w:rsidRPr="009C522D">
        <w:rPr>
          <w:rFonts w:cs="Arial"/>
          <w:noProof/>
          <w:szCs w:val="24"/>
        </w:rPr>
        <w:t>. https://support.qs.com/hc/en-gb/articles/360021865579</w:t>
      </w:r>
    </w:p>
    <w:p w14:paraId="7082F4A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(2023i). </w:t>
      </w:r>
      <w:r w:rsidRPr="009C522D">
        <w:rPr>
          <w:rFonts w:cs="Arial"/>
          <w:i/>
          <w:iCs/>
          <w:noProof/>
          <w:szCs w:val="24"/>
        </w:rPr>
        <w:t>Methodology of QS WUR - International Students Ratio</w:t>
      </w:r>
      <w:r w:rsidRPr="009C522D">
        <w:rPr>
          <w:rFonts w:cs="Arial"/>
          <w:noProof/>
          <w:szCs w:val="24"/>
        </w:rPr>
        <w:t>. https://support.qs.com/hc/en-gb/articles/4403961727506</w:t>
      </w:r>
    </w:p>
    <w:p w14:paraId="6AF180D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(2023j). </w:t>
      </w:r>
      <w:r w:rsidRPr="009C522D">
        <w:rPr>
          <w:rFonts w:cs="Arial"/>
          <w:i/>
          <w:iCs/>
          <w:noProof/>
          <w:szCs w:val="24"/>
        </w:rPr>
        <w:t>Methodology of QS WUR - Sustainability</w:t>
      </w:r>
      <w:r w:rsidRPr="009C522D">
        <w:rPr>
          <w:rFonts w:cs="Arial"/>
          <w:noProof/>
          <w:szCs w:val="24"/>
        </w:rPr>
        <w:t>. https://support.qs.com/hc/en-gb/articles/8322582098460</w:t>
      </w:r>
    </w:p>
    <w:p w14:paraId="4DE98D6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(2023k). </w:t>
      </w:r>
      <w:r w:rsidRPr="009C522D">
        <w:rPr>
          <w:rFonts w:cs="Arial"/>
          <w:i/>
          <w:iCs/>
          <w:noProof/>
          <w:szCs w:val="24"/>
        </w:rPr>
        <w:t>Methodology of QS WUR - Sustainability Ranking</w:t>
      </w:r>
      <w:r w:rsidRPr="009C522D">
        <w:rPr>
          <w:rFonts w:cs="Arial"/>
          <w:noProof/>
          <w:szCs w:val="24"/>
        </w:rPr>
        <w:t>. https://support.qs.com/hc/en-gb/articles/6107352412828</w:t>
      </w:r>
    </w:p>
    <w:p w14:paraId="13E290A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(2023l). </w:t>
      </w:r>
      <w:r w:rsidRPr="009C522D">
        <w:rPr>
          <w:rFonts w:cs="Arial"/>
          <w:i/>
          <w:iCs/>
          <w:noProof/>
          <w:szCs w:val="24"/>
        </w:rPr>
        <w:t>Proposed Methodology of QS World University Rankings 2024</w:t>
      </w:r>
      <w:r w:rsidRPr="009C522D">
        <w:rPr>
          <w:rFonts w:cs="Arial"/>
          <w:noProof/>
          <w:szCs w:val="24"/>
        </w:rPr>
        <w:t>. https://support.qs.com/hc/en-gb/articles/6478203732380-2024-Rankings-Cycle</w:t>
      </w:r>
    </w:p>
    <w:p w14:paraId="75D3D6D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QS Quacquarelli Symonds. (2023m). </w:t>
      </w:r>
      <w:r w:rsidRPr="009C522D">
        <w:rPr>
          <w:rFonts w:cs="Arial"/>
          <w:i/>
          <w:iCs/>
          <w:noProof/>
          <w:szCs w:val="24"/>
        </w:rPr>
        <w:t>QS World University Rankings 2023</w:t>
      </w:r>
      <w:r w:rsidRPr="009C522D">
        <w:rPr>
          <w:rFonts w:cs="Arial"/>
          <w:noProof/>
          <w:szCs w:val="24"/>
        </w:rPr>
        <w:t>. QS WUR Ranking. https://www.topuniversities.com/university-rankings/world-university-rankings/2023</w:t>
      </w:r>
    </w:p>
    <w:p w14:paraId="5AE4F7B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Radwan, J. (2010). </w:t>
      </w:r>
      <w:r w:rsidRPr="009C522D">
        <w:rPr>
          <w:rFonts w:cs="Arial"/>
          <w:i/>
          <w:iCs/>
          <w:noProof/>
          <w:szCs w:val="24"/>
        </w:rPr>
        <w:t>Powszechny Model Oceny CAF („ Common Assessment Framework”) jako narzędzie samooceny i doskonalenia urzędów administracji publicznej</w:t>
      </w:r>
      <w:r w:rsidRPr="009C522D">
        <w:rPr>
          <w:rFonts w:cs="Arial"/>
          <w:noProof/>
          <w:szCs w:val="24"/>
        </w:rPr>
        <w:t>. https://ruj.uj.edu.pl/xmlui/bitstream/handle/item/5260/radwan_powszechny_model_oceny_caf_2010.pdf?sequence=1&amp;isAllowed=y</w:t>
      </w:r>
    </w:p>
    <w:p w14:paraId="1CFF7DE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Ramirez, R. (1999). Stakeholder analysis and conflict management. W </w:t>
      </w:r>
      <w:r w:rsidRPr="009C522D">
        <w:rPr>
          <w:rFonts w:cs="Arial"/>
          <w:i/>
          <w:iCs/>
          <w:noProof/>
          <w:szCs w:val="24"/>
        </w:rPr>
        <w:t>Cultivating peace: conflict and collaboration in natural resource management</w:t>
      </w:r>
      <w:r w:rsidRPr="009C522D">
        <w:rPr>
          <w:rFonts w:cs="Arial"/>
          <w:noProof/>
          <w:szCs w:val="24"/>
        </w:rPr>
        <w:t>. IDRC, Ottawa, ON, CA.</w:t>
      </w:r>
    </w:p>
    <w:p w14:paraId="108D9B4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i/>
          <w:iCs/>
          <w:noProof/>
          <w:szCs w:val="24"/>
        </w:rPr>
        <w:t>Ranking Methodology of Academic Ranking of World Universities - 2020</w:t>
      </w:r>
      <w:r w:rsidRPr="009C522D">
        <w:rPr>
          <w:rFonts w:cs="Arial"/>
          <w:noProof/>
          <w:szCs w:val="24"/>
        </w:rPr>
        <w:t>. (2020). http://www.shanghairanking.com/ARWU-Methodology-2020.html</w:t>
      </w:r>
    </w:p>
    <w:p w14:paraId="238B9C0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Rauhvargers, A. (2014). Where Are the Global Rankings Leading Us? An Analysis of Recent Methodological Changes and New Developments. </w:t>
      </w:r>
      <w:r w:rsidRPr="009C522D">
        <w:rPr>
          <w:rFonts w:cs="Arial"/>
          <w:i/>
          <w:iCs/>
          <w:noProof/>
          <w:szCs w:val="24"/>
        </w:rPr>
        <w:t>European Journal of Education</w:t>
      </w:r>
      <w:r w:rsidRPr="009C522D">
        <w:rPr>
          <w:rFonts w:cs="Arial"/>
          <w:noProof/>
          <w:szCs w:val="24"/>
        </w:rPr>
        <w:t xml:space="preserve">, </w:t>
      </w:r>
      <w:r w:rsidRPr="009C522D">
        <w:rPr>
          <w:rFonts w:cs="Arial"/>
          <w:i/>
          <w:iCs/>
          <w:noProof/>
          <w:szCs w:val="24"/>
        </w:rPr>
        <w:t>49</w:t>
      </w:r>
      <w:r w:rsidRPr="009C522D">
        <w:rPr>
          <w:rFonts w:cs="Arial"/>
          <w:noProof/>
          <w:szCs w:val="24"/>
        </w:rPr>
        <w:t>(1), 29–44. https://doi.org/10.1111/ejed.12066</w:t>
      </w:r>
    </w:p>
    <w:p w14:paraId="3DEDCE8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Rauschnabel, P. A. P. A., Krey, N., Babin, B. J. B. J., &amp; Ivens, B. S. B. S. (2016). Brand management in higher education: The University Brand Personality Scale. </w:t>
      </w:r>
      <w:r w:rsidRPr="009C522D">
        <w:rPr>
          <w:rFonts w:cs="Arial"/>
          <w:i/>
          <w:iCs/>
          <w:noProof/>
          <w:szCs w:val="24"/>
        </w:rPr>
        <w:t>Journal of Business Research</w:t>
      </w:r>
      <w:r w:rsidRPr="009C522D">
        <w:rPr>
          <w:rFonts w:cs="Arial"/>
          <w:noProof/>
          <w:szCs w:val="24"/>
        </w:rPr>
        <w:t xml:space="preserve">, </w:t>
      </w:r>
      <w:r w:rsidRPr="009C522D">
        <w:rPr>
          <w:rFonts w:cs="Arial"/>
          <w:i/>
          <w:iCs/>
          <w:noProof/>
          <w:szCs w:val="24"/>
        </w:rPr>
        <w:t>69</w:t>
      </w:r>
      <w:r w:rsidRPr="009C522D">
        <w:rPr>
          <w:rFonts w:cs="Arial"/>
          <w:noProof/>
          <w:szCs w:val="24"/>
        </w:rPr>
        <w:t>(8), 3077–3086. https://doi.org/10.1016/j.jbusres.2016.01.023</w:t>
      </w:r>
    </w:p>
    <w:p w14:paraId="6719C36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Raynor, M. E. (1998). That vision thing: Do we need it? </w:t>
      </w:r>
      <w:r w:rsidRPr="009C522D">
        <w:rPr>
          <w:rFonts w:cs="Arial"/>
          <w:i/>
          <w:iCs/>
          <w:noProof/>
          <w:szCs w:val="24"/>
        </w:rPr>
        <w:t>Long Range Planning</w:t>
      </w:r>
      <w:r w:rsidRPr="009C522D">
        <w:rPr>
          <w:rFonts w:cs="Arial"/>
          <w:noProof/>
          <w:szCs w:val="24"/>
        </w:rPr>
        <w:t xml:space="preserve">, </w:t>
      </w:r>
      <w:r w:rsidRPr="009C522D">
        <w:rPr>
          <w:rFonts w:cs="Arial"/>
          <w:i/>
          <w:iCs/>
          <w:noProof/>
          <w:szCs w:val="24"/>
        </w:rPr>
        <w:t>31</w:t>
      </w:r>
      <w:r w:rsidRPr="009C522D">
        <w:rPr>
          <w:rFonts w:cs="Arial"/>
          <w:noProof/>
          <w:szCs w:val="24"/>
        </w:rPr>
        <w:t>(3), 368–376. https://doi.org/10.1016/S0024-6301(98)80004-6</w:t>
      </w:r>
    </w:p>
    <w:p w14:paraId="626AFC05"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Reichheld, F. F. (2003). The one number you need to grow. </w:t>
      </w:r>
      <w:r w:rsidRPr="009C522D">
        <w:rPr>
          <w:rFonts w:cs="Arial"/>
          <w:i/>
          <w:iCs/>
          <w:noProof/>
          <w:szCs w:val="24"/>
        </w:rPr>
        <w:t>Harvard Business Review</w:t>
      </w:r>
      <w:r w:rsidRPr="009C522D">
        <w:rPr>
          <w:rFonts w:cs="Arial"/>
          <w:noProof/>
          <w:szCs w:val="24"/>
        </w:rPr>
        <w:t xml:space="preserve">, </w:t>
      </w:r>
      <w:r w:rsidRPr="009C522D">
        <w:rPr>
          <w:rFonts w:cs="Arial"/>
          <w:i/>
          <w:iCs/>
          <w:noProof/>
          <w:szCs w:val="24"/>
        </w:rPr>
        <w:t>81</w:t>
      </w:r>
      <w:r w:rsidRPr="009C522D">
        <w:rPr>
          <w:rFonts w:cs="Arial"/>
          <w:noProof/>
          <w:szCs w:val="24"/>
        </w:rPr>
        <w:t>(12), 46–54. https://hbr.org/2003/12/the-one-number-you-need-to-grow</w:t>
      </w:r>
    </w:p>
    <w:p w14:paraId="3D533A5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Rivera, L. A. (2011). Ivies, extracurriculars, and exclusion: Elite employers’ use of educational credentials. W </w:t>
      </w:r>
      <w:r w:rsidRPr="009C522D">
        <w:rPr>
          <w:rFonts w:cs="Arial"/>
          <w:i/>
          <w:iCs/>
          <w:noProof/>
          <w:szCs w:val="24"/>
        </w:rPr>
        <w:t>Research in Social Stratification and Mobility</w:t>
      </w:r>
      <w:r w:rsidRPr="009C522D">
        <w:rPr>
          <w:rFonts w:cs="Arial"/>
          <w:noProof/>
          <w:szCs w:val="24"/>
        </w:rPr>
        <w:t xml:space="preserve"> (T. 29, Numer 1). https://doi.org/10.1016/j.rssm.2010.12.001</w:t>
      </w:r>
    </w:p>
    <w:p w14:paraId="3CF1CC0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Rocki, M. (2018). Jakość kształcenia a ekonomiczne losy absolwentów: Analiza przypadków. </w:t>
      </w:r>
      <w:r w:rsidRPr="009C522D">
        <w:rPr>
          <w:rFonts w:cs="Arial"/>
          <w:i/>
          <w:iCs/>
          <w:noProof/>
          <w:szCs w:val="24"/>
        </w:rPr>
        <w:t>Nauka i Szkolnictwo Wyższe</w:t>
      </w:r>
      <w:r w:rsidRPr="009C522D">
        <w:rPr>
          <w:rFonts w:cs="Arial"/>
          <w:noProof/>
          <w:szCs w:val="24"/>
        </w:rPr>
        <w:t xml:space="preserve">, </w:t>
      </w:r>
      <w:r w:rsidRPr="009C522D">
        <w:rPr>
          <w:rFonts w:cs="Arial"/>
          <w:i/>
          <w:iCs/>
          <w:noProof/>
          <w:szCs w:val="24"/>
        </w:rPr>
        <w:t>1(51)</w:t>
      </w:r>
      <w:r w:rsidRPr="009C522D">
        <w:rPr>
          <w:rFonts w:cs="Arial"/>
          <w:noProof/>
          <w:szCs w:val="24"/>
        </w:rPr>
        <w:t>, 219–239. https://doi.org/10.14746/nisw.2018.1.11</w:t>
      </w:r>
    </w:p>
    <w:p w14:paraId="232C4F9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Rocki, M. (2021). The Wage Premium on Higher Education: Evidence from the Polish Graduate Tracking System. </w:t>
      </w:r>
      <w:r w:rsidRPr="009C522D">
        <w:rPr>
          <w:rFonts w:cs="Arial"/>
          <w:i/>
          <w:iCs/>
          <w:noProof/>
          <w:szCs w:val="24"/>
        </w:rPr>
        <w:t>Gospodarka Narodowa</w:t>
      </w:r>
      <w:r w:rsidRPr="009C522D">
        <w:rPr>
          <w:rFonts w:cs="Arial"/>
          <w:noProof/>
          <w:szCs w:val="24"/>
        </w:rPr>
        <w:t xml:space="preserve">, </w:t>
      </w:r>
      <w:r w:rsidRPr="009C522D">
        <w:rPr>
          <w:rFonts w:cs="Arial"/>
          <w:i/>
          <w:iCs/>
          <w:noProof/>
          <w:szCs w:val="24"/>
        </w:rPr>
        <w:t>307</w:t>
      </w:r>
      <w:r w:rsidRPr="009C522D">
        <w:rPr>
          <w:rFonts w:cs="Arial"/>
          <w:noProof/>
          <w:szCs w:val="24"/>
        </w:rPr>
        <w:t>(3), 47–61. https://doi.org/10.33119/GN/140647</w:t>
      </w:r>
    </w:p>
    <w:p w14:paraId="75F6AFD8"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Rogers, M., Baker, P., Harrington, I., Johnson, A., Bird, J., &amp; Bible, V. (2022). Stakeholder engagement with funding bodies, steering committees and surveys: Benefits for education projects. </w:t>
      </w:r>
      <w:r w:rsidRPr="009C522D">
        <w:rPr>
          <w:rFonts w:cs="Arial"/>
          <w:i/>
          <w:iCs/>
          <w:noProof/>
          <w:szCs w:val="24"/>
        </w:rPr>
        <w:t>Issues in Educational Research</w:t>
      </w:r>
      <w:r w:rsidRPr="009C522D">
        <w:rPr>
          <w:rFonts w:cs="Arial"/>
          <w:noProof/>
          <w:szCs w:val="24"/>
        </w:rPr>
        <w:t xml:space="preserve">, </w:t>
      </w:r>
      <w:r w:rsidRPr="009C522D">
        <w:rPr>
          <w:rFonts w:cs="Arial"/>
          <w:i/>
          <w:iCs/>
          <w:noProof/>
          <w:szCs w:val="24"/>
        </w:rPr>
        <w:t>32</w:t>
      </w:r>
      <w:r w:rsidRPr="009C522D">
        <w:rPr>
          <w:rFonts w:cs="Arial"/>
          <w:noProof/>
          <w:szCs w:val="24"/>
        </w:rPr>
        <w:t>(3), 1131–1152.</w:t>
      </w:r>
    </w:p>
    <w:p w14:paraId="13C4D6B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Rogoziński, K. (2007). Zarządzanie organizacją usługową - próba wypełnienia luki poznawczej. </w:t>
      </w:r>
      <w:r w:rsidRPr="009C522D">
        <w:rPr>
          <w:rFonts w:cs="Arial"/>
          <w:i/>
          <w:iCs/>
          <w:noProof/>
          <w:szCs w:val="24"/>
        </w:rPr>
        <w:t>Współczesne Zarządzanie</w:t>
      </w:r>
      <w:r w:rsidRPr="009C522D">
        <w:rPr>
          <w:rFonts w:cs="Arial"/>
          <w:noProof/>
          <w:szCs w:val="24"/>
        </w:rPr>
        <w:t xml:space="preserve">, </w:t>
      </w:r>
      <w:r w:rsidRPr="009C522D">
        <w:rPr>
          <w:rFonts w:cs="Arial"/>
          <w:i/>
          <w:iCs/>
          <w:noProof/>
          <w:szCs w:val="24"/>
        </w:rPr>
        <w:t>3</w:t>
      </w:r>
      <w:r w:rsidRPr="009C522D">
        <w:rPr>
          <w:rFonts w:cs="Arial"/>
          <w:noProof/>
          <w:szCs w:val="24"/>
        </w:rPr>
        <w:t>, 5–12. http://www.uslugi.ue.poznan.pl/file/129_189179007.pdf</w:t>
      </w:r>
    </w:p>
    <w:p w14:paraId="016D53C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Rosenberg, M. B. (2014). </w:t>
      </w:r>
      <w:r w:rsidRPr="009C522D">
        <w:rPr>
          <w:rFonts w:cs="Arial"/>
          <w:i/>
          <w:iCs/>
          <w:noProof/>
          <w:szCs w:val="24"/>
        </w:rPr>
        <w:t>Porozumienie bez przemocy. O języku serca.</w:t>
      </w:r>
      <w:r w:rsidRPr="009C522D">
        <w:rPr>
          <w:rFonts w:cs="Arial"/>
          <w:noProof/>
          <w:szCs w:val="24"/>
        </w:rPr>
        <w:t xml:space="preserve"> (II). Wydawnictwo Czarna Owca.</w:t>
      </w:r>
    </w:p>
    <w:p w14:paraId="5A34402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Rosół, A. (2016). Jak badać i kształtować jakość kształcenia w szkole wyższej? </w:t>
      </w:r>
      <w:r w:rsidRPr="009C522D">
        <w:rPr>
          <w:rFonts w:cs="Arial"/>
          <w:i/>
          <w:iCs/>
          <w:noProof/>
          <w:szCs w:val="24"/>
        </w:rPr>
        <w:t>Prace Naukowe Akademii im. Jana Długosza w Częstochowie. Pedagogika</w:t>
      </w:r>
      <w:r w:rsidRPr="009C522D">
        <w:rPr>
          <w:rFonts w:cs="Arial"/>
          <w:noProof/>
          <w:szCs w:val="24"/>
        </w:rPr>
        <w:t xml:space="preserve">, </w:t>
      </w:r>
      <w:r w:rsidRPr="009C522D">
        <w:rPr>
          <w:rFonts w:cs="Arial"/>
          <w:i/>
          <w:iCs/>
          <w:noProof/>
          <w:szCs w:val="24"/>
        </w:rPr>
        <w:t>25</w:t>
      </w:r>
      <w:r w:rsidRPr="009C522D">
        <w:rPr>
          <w:rFonts w:cs="Arial"/>
          <w:noProof/>
          <w:szCs w:val="24"/>
        </w:rPr>
        <w:t>(1), 19–30. https://doi.org/10.16926/p.2016.25.01</w:t>
      </w:r>
    </w:p>
    <w:p w14:paraId="218DF4D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Scaled Agile Inc. (2023). </w:t>
      </w:r>
      <w:r w:rsidRPr="009C522D">
        <w:rPr>
          <w:rFonts w:cs="Arial"/>
          <w:i/>
          <w:iCs/>
          <w:noProof/>
          <w:szCs w:val="24"/>
        </w:rPr>
        <w:t>SAFe 6.0 - Core Values</w:t>
      </w:r>
      <w:r w:rsidRPr="009C522D">
        <w:rPr>
          <w:rFonts w:cs="Arial"/>
          <w:noProof/>
          <w:szCs w:val="24"/>
        </w:rPr>
        <w:t>. https://scaledagileframework.com/safe-core-values/</w:t>
      </w:r>
    </w:p>
    <w:p w14:paraId="5DF74EF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Schiavone, F., Pietronudo, M. C., Sabetta, A., &amp; Ferretti, M. (2023). Total quality service in digital era. </w:t>
      </w:r>
      <w:r w:rsidRPr="009C522D">
        <w:rPr>
          <w:rFonts w:cs="Arial"/>
          <w:i/>
          <w:iCs/>
          <w:noProof/>
          <w:szCs w:val="24"/>
        </w:rPr>
        <w:t>The TQM Journal</w:t>
      </w:r>
      <w:r w:rsidRPr="009C522D">
        <w:rPr>
          <w:rFonts w:cs="Arial"/>
          <w:noProof/>
          <w:szCs w:val="24"/>
        </w:rPr>
        <w:t xml:space="preserve">, </w:t>
      </w:r>
      <w:r w:rsidRPr="009C522D">
        <w:rPr>
          <w:rFonts w:cs="Arial"/>
          <w:i/>
          <w:iCs/>
          <w:noProof/>
          <w:szCs w:val="24"/>
        </w:rPr>
        <w:t>35</w:t>
      </w:r>
      <w:r w:rsidRPr="009C522D">
        <w:rPr>
          <w:rFonts w:cs="Arial"/>
          <w:noProof/>
          <w:szCs w:val="24"/>
        </w:rPr>
        <w:t>(5), 1170–1193. https://doi.org/10.1108/TQM-12-2021-0377</w:t>
      </w:r>
    </w:p>
    <w:p w14:paraId="739C8E8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Schroeder, R. G., Linderman, K., Liedtke, C., &amp; Choo, A. S. (2008). Six Sigma: Definition and </w:t>
      </w:r>
      <w:r w:rsidRPr="009C522D">
        <w:rPr>
          <w:rFonts w:cs="Arial"/>
          <w:noProof/>
          <w:szCs w:val="24"/>
        </w:rPr>
        <w:lastRenderedPageBreak/>
        <w:t>underlying theory</w:t>
      </w:r>
      <w:r w:rsidRPr="009C522D">
        <w:rPr>
          <w:rFonts w:ascii="Cambria Math" w:hAnsi="Cambria Math" w:cs="Cambria Math"/>
          <w:noProof/>
          <w:szCs w:val="24"/>
        </w:rPr>
        <w:t>⋆</w:t>
      </w:r>
      <w:r w:rsidRPr="009C522D">
        <w:rPr>
          <w:rFonts w:cs="Arial"/>
          <w:noProof/>
          <w:szCs w:val="24"/>
        </w:rPr>
        <w:t xml:space="preserve">. </w:t>
      </w:r>
      <w:r w:rsidRPr="009C522D">
        <w:rPr>
          <w:rFonts w:cs="Arial"/>
          <w:i/>
          <w:iCs/>
          <w:noProof/>
          <w:szCs w:val="24"/>
        </w:rPr>
        <w:t>Journal of Operations Management</w:t>
      </w:r>
      <w:r w:rsidRPr="009C522D">
        <w:rPr>
          <w:rFonts w:cs="Arial"/>
          <w:noProof/>
          <w:szCs w:val="24"/>
        </w:rPr>
        <w:t xml:space="preserve">, </w:t>
      </w:r>
      <w:r w:rsidRPr="009C522D">
        <w:rPr>
          <w:rFonts w:cs="Arial"/>
          <w:i/>
          <w:iCs/>
          <w:noProof/>
          <w:szCs w:val="24"/>
        </w:rPr>
        <w:t>26</w:t>
      </w:r>
      <w:r w:rsidRPr="009C522D">
        <w:rPr>
          <w:rFonts w:cs="Arial"/>
          <w:noProof/>
          <w:szCs w:val="24"/>
        </w:rPr>
        <w:t>(4), 536–554. https://doi.org/10.1016/j.jom.2007.06.007</w:t>
      </w:r>
    </w:p>
    <w:p w14:paraId="5813B69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Seth, N., Deshmukh, S. G., &amp; Vrat, P. (2004). Service quality models: a review. </w:t>
      </w:r>
      <w:r w:rsidRPr="009C522D">
        <w:rPr>
          <w:rFonts w:cs="Arial"/>
          <w:i/>
          <w:iCs/>
          <w:noProof/>
          <w:szCs w:val="24"/>
        </w:rPr>
        <w:t>International Journal of Quality &amp; Reliability Management</w:t>
      </w:r>
      <w:r w:rsidRPr="009C522D">
        <w:rPr>
          <w:rFonts w:cs="Arial"/>
          <w:noProof/>
          <w:szCs w:val="24"/>
        </w:rPr>
        <w:t xml:space="preserve">, </w:t>
      </w:r>
      <w:r w:rsidRPr="009C522D">
        <w:rPr>
          <w:rFonts w:cs="Arial"/>
          <w:i/>
          <w:iCs/>
          <w:noProof/>
          <w:szCs w:val="24"/>
        </w:rPr>
        <w:t>22</w:t>
      </w:r>
      <w:r w:rsidRPr="009C522D">
        <w:rPr>
          <w:rFonts w:cs="Arial"/>
          <w:noProof/>
          <w:szCs w:val="24"/>
        </w:rPr>
        <w:t>(9), 913–949. https://doi.org/10.1108/02656710510625211</w:t>
      </w:r>
    </w:p>
    <w:p w14:paraId="0751977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Shah, R., &amp; Ward, P. T. (2003). Lean manufacturing: context, practice bundles, and performance. </w:t>
      </w:r>
      <w:r w:rsidRPr="009C522D">
        <w:rPr>
          <w:rFonts w:cs="Arial"/>
          <w:i/>
          <w:iCs/>
          <w:noProof/>
          <w:szCs w:val="24"/>
        </w:rPr>
        <w:t>Journal of Operations Management</w:t>
      </w:r>
      <w:r w:rsidRPr="009C522D">
        <w:rPr>
          <w:rFonts w:cs="Arial"/>
          <w:noProof/>
          <w:szCs w:val="24"/>
        </w:rPr>
        <w:t xml:space="preserve">, </w:t>
      </w:r>
      <w:r w:rsidRPr="009C522D">
        <w:rPr>
          <w:rFonts w:cs="Arial"/>
          <w:i/>
          <w:iCs/>
          <w:noProof/>
          <w:szCs w:val="24"/>
        </w:rPr>
        <w:t>21</w:t>
      </w:r>
      <w:r w:rsidRPr="009C522D">
        <w:rPr>
          <w:rFonts w:cs="Arial"/>
          <w:noProof/>
          <w:szCs w:val="24"/>
        </w:rPr>
        <w:t>(2), 129–149. https://doi.org/10.1016/S0272-6963(02)00108-0</w:t>
      </w:r>
    </w:p>
    <w:p w14:paraId="602BFEA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Silver, H. (2003). Does a University Have a Culture? </w:t>
      </w:r>
      <w:r w:rsidRPr="009C522D">
        <w:rPr>
          <w:rFonts w:cs="Arial"/>
          <w:i/>
          <w:iCs/>
          <w:noProof/>
          <w:szCs w:val="24"/>
        </w:rPr>
        <w:t>Studies in Higher Education</w:t>
      </w:r>
      <w:r w:rsidRPr="009C522D">
        <w:rPr>
          <w:rFonts w:cs="Arial"/>
          <w:noProof/>
          <w:szCs w:val="24"/>
        </w:rPr>
        <w:t xml:space="preserve">, </w:t>
      </w:r>
      <w:r w:rsidRPr="009C522D">
        <w:rPr>
          <w:rFonts w:cs="Arial"/>
          <w:i/>
          <w:iCs/>
          <w:noProof/>
          <w:szCs w:val="24"/>
        </w:rPr>
        <w:t>28</w:t>
      </w:r>
      <w:r w:rsidRPr="009C522D">
        <w:rPr>
          <w:rFonts w:cs="Arial"/>
          <w:noProof/>
          <w:szCs w:val="24"/>
        </w:rPr>
        <w:t>(2), 157–169. https://doi.org/10.1080/0307507032000058118</w:t>
      </w:r>
    </w:p>
    <w:p w14:paraId="12D436E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Smith-Maddox, R. (1998). Defining Culture as a Dimension of Academic Achievement: Implications for Culturally Responsive Curriculum, Instruction, and Assessment. </w:t>
      </w:r>
      <w:r w:rsidRPr="009C522D">
        <w:rPr>
          <w:rFonts w:cs="Arial"/>
          <w:i/>
          <w:iCs/>
          <w:noProof/>
          <w:szCs w:val="24"/>
        </w:rPr>
        <w:t>The Journal of Negro Education</w:t>
      </w:r>
      <w:r w:rsidRPr="009C522D">
        <w:rPr>
          <w:rFonts w:cs="Arial"/>
          <w:noProof/>
          <w:szCs w:val="24"/>
        </w:rPr>
        <w:t xml:space="preserve">, </w:t>
      </w:r>
      <w:r w:rsidRPr="009C522D">
        <w:rPr>
          <w:rFonts w:cs="Arial"/>
          <w:i/>
          <w:iCs/>
          <w:noProof/>
          <w:szCs w:val="24"/>
        </w:rPr>
        <w:t>67</w:t>
      </w:r>
      <w:r w:rsidRPr="009C522D">
        <w:rPr>
          <w:rFonts w:cs="Arial"/>
          <w:noProof/>
          <w:szCs w:val="24"/>
        </w:rPr>
        <w:t>(3), 302. https://doi.org/10.2307/2668198</w:t>
      </w:r>
    </w:p>
    <w:p w14:paraId="724A787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Sparr, J. L. (2018). Paradoxes in Organizational Change: The Crucial Role of Leaders’ Sensegiving. </w:t>
      </w:r>
      <w:r w:rsidRPr="009C522D">
        <w:rPr>
          <w:rFonts w:cs="Arial"/>
          <w:i/>
          <w:iCs/>
          <w:noProof/>
          <w:szCs w:val="24"/>
        </w:rPr>
        <w:t>Journal of Change Management</w:t>
      </w:r>
      <w:r w:rsidRPr="009C522D">
        <w:rPr>
          <w:rFonts w:cs="Arial"/>
          <w:noProof/>
          <w:szCs w:val="24"/>
        </w:rPr>
        <w:t xml:space="preserve">, </w:t>
      </w:r>
      <w:r w:rsidRPr="009C522D">
        <w:rPr>
          <w:rFonts w:cs="Arial"/>
          <w:i/>
          <w:iCs/>
          <w:noProof/>
          <w:szCs w:val="24"/>
        </w:rPr>
        <w:t>18</w:t>
      </w:r>
      <w:r w:rsidRPr="009C522D">
        <w:rPr>
          <w:rFonts w:cs="Arial"/>
          <w:noProof/>
          <w:szCs w:val="24"/>
        </w:rPr>
        <w:t>(2), 162–180. https://doi.org/10.1080/14697017.2018.1446696</w:t>
      </w:r>
    </w:p>
    <w:p w14:paraId="2DFCF49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Spreng, R. A., &amp; Mackoy, R. D. (1996). An empirical examination of a model of perceived service quality and satisfaction. </w:t>
      </w:r>
      <w:r w:rsidRPr="009C522D">
        <w:rPr>
          <w:rFonts w:cs="Arial"/>
          <w:i/>
          <w:iCs/>
          <w:noProof/>
          <w:szCs w:val="24"/>
        </w:rPr>
        <w:t>Journal of Retailing</w:t>
      </w:r>
      <w:r w:rsidRPr="009C522D">
        <w:rPr>
          <w:rFonts w:cs="Arial"/>
          <w:noProof/>
          <w:szCs w:val="24"/>
        </w:rPr>
        <w:t xml:space="preserve">, </w:t>
      </w:r>
      <w:r w:rsidRPr="009C522D">
        <w:rPr>
          <w:rFonts w:cs="Arial"/>
          <w:i/>
          <w:iCs/>
          <w:noProof/>
          <w:szCs w:val="24"/>
        </w:rPr>
        <w:t>72</w:t>
      </w:r>
      <w:r w:rsidRPr="009C522D">
        <w:rPr>
          <w:rFonts w:cs="Arial"/>
          <w:noProof/>
          <w:szCs w:val="24"/>
        </w:rPr>
        <w:t>(2), 201–214. https://doi.org/10.1016/S0022-4359(96)90014-7</w:t>
      </w:r>
    </w:p>
    <w:p w14:paraId="5C40A3C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Steffensen, M., Rogers, E. M., &amp; Speakman, K. (2000). Spin-offs from research centers at a research university. </w:t>
      </w:r>
      <w:r w:rsidRPr="009C522D">
        <w:rPr>
          <w:rFonts w:cs="Arial"/>
          <w:i/>
          <w:iCs/>
          <w:noProof/>
          <w:szCs w:val="24"/>
        </w:rPr>
        <w:t>Journal of Business Venturing</w:t>
      </w:r>
      <w:r w:rsidRPr="009C522D">
        <w:rPr>
          <w:rFonts w:cs="Arial"/>
          <w:noProof/>
          <w:szCs w:val="24"/>
        </w:rPr>
        <w:t xml:space="preserve">, </w:t>
      </w:r>
      <w:r w:rsidRPr="009C522D">
        <w:rPr>
          <w:rFonts w:cs="Arial"/>
          <w:i/>
          <w:iCs/>
          <w:noProof/>
          <w:szCs w:val="24"/>
        </w:rPr>
        <w:t>15</w:t>
      </w:r>
      <w:r w:rsidRPr="009C522D">
        <w:rPr>
          <w:rFonts w:cs="Arial"/>
          <w:noProof/>
          <w:szCs w:val="24"/>
        </w:rPr>
        <w:t>(1), 93–111. https://doi.org/10.1016/S0883-9026(98)00006-8</w:t>
      </w:r>
    </w:p>
    <w:p w14:paraId="36D77EA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Stewart, H. (2010). Do happy staff make for happy customers and profitable companies. </w:t>
      </w:r>
      <w:r w:rsidRPr="009C522D">
        <w:rPr>
          <w:rFonts w:cs="Arial"/>
          <w:i/>
          <w:iCs/>
          <w:noProof/>
          <w:szCs w:val="24"/>
        </w:rPr>
        <w:t>Journal of Direct, Data and Digital Marketing Practice</w:t>
      </w:r>
      <w:r w:rsidRPr="009C522D">
        <w:rPr>
          <w:rFonts w:cs="Arial"/>
          <w:noProof/>
          <w:szCs w:val="24"/>
        </w:rPr>
        <w:t xml:space="preserve">, </w:t>
      </w:r>
      <w:r w:rsidRPr="009C522D">
        <w:rPr>
          <w:rFonts w:cs="Arial"/>
          <w:i/>
          <w:iCs/>
          <w:noProof/>
          <w:szCs w:val="24"/>
        </w:rPr>
        <w:t>11</w:t>
      </w:r>
      <w:r w:rsidRPr="009C522D">
        <w:rPr>
          <w:rFonts w:cs="Arial"/>
          <w:noProof/>
          <w:szCs w:val="24"/>
        </w:rPr>
        <w:t>(4), 275–280. https://doi.org/10.1057/dddmp.2010.9</w:t>
      </w:r>
    </w:p>
    <w:p w14:paraId="0422AE7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Stoma, M. (2012). </w:t>
      </w:r>
      <w:r w:rsidRPr="009C522D">
        <w:rPr>
          <w:rFonts w:cs="Arial"/>
          <w:i/>
          <w:iCs/>
          <w:noProof/>
          <w:szCs w:val="24"/>
        </w:rPr>
        <w:t>Modele i metody pomiaru jakości usług</w:t>
      </w:r>
      <w:r w:rsidRPr="009C522D">
        <w:rPr>
          <w:rFonts w:cs="Arial"/>
          <w:noProof/>
          <w:szCs w:val="24"/>
        </w:rPr>
        <w:t>. http://www.qrpolska.pl/files/file/M3.pdf</w:t>
      </w:r>
    </w:p>
    <w:p w14:paraId="418B4D3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Sułkowski, Ł. (2017). Założenia do Ustawy 2.0 - projektowanie nowego ładu akademickiego w Polsce. W </w:t>
      </w:r>
      <w:r w:rsidRPr="009C522D">
        <w:rPr>
          <w:rFonts w:cs="Arial"/>
          <w:i/>
          <w:iCs/>
          <w:noProof/>
          <w:szCs w:val="24"/>
        </w:rPr>
        <w:t>Przedsiębiorczość i Zarządzanie, t. XVIII, z. 2, cz. I: „Zarządzanie publiczne. Funkcjonowanie jednostek samorządu terytorialnego w aspekcie wielowymiarowym”</w:t>
      </w:r>
      <w:r w:rsidRPr="009C522D">
        <w:rPr>
          <w:rFonts w:cs="Arial"/>
          <w:noProof/>
          <w:szCs w:val="24"/>
        </w:rPr>
        <w:t xml:space="preserve"> (Numer January 2017, ss. 261–276).</w:t>
      </w:r>
    </w:p>
    <w:p w14:paraId="181D1B5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Sułkowski, Ł., Seliga, R., &amp; Woźniak, A. (2016). Kultura organizacyjna i zarządzanie uczelnią z punktu widzenia systemu zapewniania jakości w Polsce. </w:t>
      </w:r>
      <w:r w:rsidRPr="009C522D">
        <w:rPr>
          <w:rFonts w:cs="Arial"/>
          <w:i/>
          <w:iCs/>
          <w:noProof/>
          <w:szCs w:val="24"/>
        </w:rPr>
        <w:t>Przedsiębiorczość i Zarządzanie</w:t>
      </w:r>
      <w:r w:rsidRPr="009C522D">
        <w:rPr>
          <w:rFonts w:cs="Arial"/>
          <w:noProof/>
          <w:szCs w:val="24"/>
        </w:rPr>
        <w:t xml:space="preserve">, </w:t>
      </w:r>
      <w:r w:rsidRPr="009C522D">
        <w:rPr>
          <w:rFonts w:cs="Arial"/>
          <w:i/>
          <w:iCs/>
          <w:noProof/>
          <w:szCs w:val="24"/>
        </w:rPr>
        <w:t>17</w:t>
      </w:r>
      <w:r w:rsidRPr="009C522D">
        <w:rPr>
          <w:rFonts w:cs="Arial"/>
          <w:noProof/>
          <w:szCs w:val="24"/>
        </w:rPr>
        <w:t>(9.3), 221–233.</w:t>
      </w:r>
    </w:p>
    <w:p w14:paraId="2FAF41A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Sułkowski, Ł., &amp; Woźniak, A. (2019). Strategic management at universities in merger processes: research results. W </w:t>
      </w:r>
      <w:r w:rsidRPr="009C522D">
        <w:rPr>
          <w:rFonts w:cs="Arial"/>
          <w:i/>
          <w:iCs/>
          <w:noProof/>
          <w:szCs w:val="24"/>
        </w:rPr>
        <w:t>Strategie i innowacje organizacyjne polskich uczelni / pod redakcją Łukasza Sułkowskiego i Jarosława Górniaka. – Wydanie I. – Kraków, © 2019</w:t>
      </w:r>
      <w:r w:rsidRPr="009C522D">
        <w:rPr>
          <w:rFonts w:cs="Arial"/>
          <w:noProof/>
          <w:szCs w:val="24"/>
        </w:rPr>
        <w:t>. Kraków: Wydawnictwo Uniwersytetu Jagiellońskiego.</w:t>
      </w:r>
    </w:p>
    <w:p w14:paraId="7175B9F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Sułkowski, Ł., Woźniak, A., &amp; Seliga, R. (2019). Organizational identity of university in merger process. W D. Ibrahimov, M and Aleksic, A and Dukic (Red.), </w:t>
      </w:r>
      <w:r w:rsidRPr="009C522D">
        <w:rPr>
          <w:rFonts w:cs="Arial"/>
          <w:i/>
          <w:iCs/>
          <w:noProof/>
          <w:szCs w:val="24"/>
        </w:rPr>
        <w:t>ECONOMIC AND SOCIAL DEVELOPMENT (ESD 2019): 37TH INTERNATIONAL SCIENTIFIC CONFERENCE ON ECONOMIC AND SOCIAL DEVELOPMENT - SOCIO ECONOMIC PROBLEMS OF SUSTAINABLE DEVELOPMENT</w:t>
      </w:r>
      <w:r w:rsidRPr="009C522D">
        <w:rPr>
          <w:rFonts w:cs="Arial"/>
          <w:noProof/>
          <w:szCs w:val="24"/>
        </w:rPr>
        <w:t xml:space="preserve"> (ss. 757–763). VARAZDIN DEVELOPMENT &amp; ENTREPRENEURSHIP AGENCY.</w:t>
      </w:r>
    </w:p>
    <w:p w14:paraId="4C6B477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Sureshchandar, G. S., Rajendran, C., &amp; Anantharaman, R. N. (2001). A holistic model for total quality service. </w:t>
      </w:r>
      <w:r w:rsidRPr="009C522D">
        <w:rPr>
          <w:rFonts w:cs="Arial"/>
          <w:i/>
          <w:iCs/>
          <w:noProof/>
          <w:szCs w:val="24"/>
        </w:rPr>
        <w:t>International Journal of Service Industry Management</w:t>
      </w:r>
      <w:r w:rsidRPr="009C522D">
        <w:rPr>
          <w:rFonts w:cs="Arial"/>
          <w:noProof/>
          <w:szCs w:val="24"/>
        </w:rPr>
        <w:t xml:space="preserve">, </w:t>
      </w:r>
      <w:r w:rsidRPr="009C522D">
        <w:rPr>
          <w:rFonts w:cs="Arial"/>
          <w:i/>
          <w:iCs/>
          <w:noProof/>
          <w:szCs w:val="24"/>
        </w:rPr>
        <w:t>12</w:t>
      </w:r>
      <w:r w:rsidRPr="009C522D">
        <w:rPr>
          <w:rFonts w:cs="Arial"/>
          <w:noProof/>
          <w:szCs w:val="24"/>
        </w:rPr>
        <w:t>(4), 378–412. https://doi.org/10.1108/09564230110405299</w:t>
      </w:r>
    </w:p>
    <w:p w14:paraId="4AA07B5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Swank, C. K. (2003). The Lean Service Machine. </w:t>
      </w:r>
      <w:r w:rsidRPr="009C522D">
        <w:rPr>
          <w:rFonts w:cs="Arial"/>
          <w:i/>
          <w:iCs/>
          <w:noProof/>
          <w:szCs w:val="24"/>
        </w:rPr>
        <w:t>Harvard Business Review</w:t>
      </w:r>
      <w:r w:rsidRPr="009C522D">
        <w:rPr>
          <w:rFonts w:cs="Arial"/>
          <w:noProof/>
          <w:szCs w:val="24"/>
        </w:rPr>
        <w:t xml:space="preserve">, </w:t>
      </w:r>
      <w:r w:rsidRPr="009C522D">
        <w:rPr>
          <w:rFonts w:cs="Arial"/>
          <w:i/>
          <w:iCs/>
          <w:noProof/>
          <w:szCs w:val="24"/>
        </w:rPr>
        <w:t>81</w:t>
      </w:r>
      <w:r w:rsidRPr="009C522D">
        <w:rPr>
          <w:rFonts w:cs="Arial"/>
          <w:noProof/>
          <w:szCs w:val="24"/>
        </w:rPr>
        <w:t>(10).</w:t>
      </w:r>
    </w:p>
    <w:p w14:paraId="09A78DE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Szczepańska, K. (2011). </w:t>
      </w:r>
      <w:r w:rsidRPr="009C522D">
        <w:rPr>
          <w:rFonts w:cs="Arial"/>
          <w:i/>
          <w:iCs/>
          <w:noProof/>
          <w:szCs w:val="24"/>
        </w:rPr>
        <w:t>Zarządzanie jakością. W dążeniu do doskonałości</w:t>
      </w:r>
      <w:r w:rsidRPr="009C522D">
        <w:rPr>
          <w:rFonts w:cs="Arial"/>
          <w:noProof/>
          <w:szCs w:val="24"/>
        </w:rPr>
        <w:t>. CH Beck.</w:t>
      </w:r>
    </w:p>
    <w:p w14:paraId="7BFC52C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Szefler, J. P. (2011). </w:t>
      </w:r>
      <w:r w:rsidRPr="009C522D">
        <w:rPr>
          <w:rFonts w:cs="Arial"/>
          <w:i/>
          <w:iCs/>
          <w:noProof/>
          <w:szCs w:val="24"/>
        </w:rPr>
        <w:t>Model pomiaru i doskonalenia jakości usług edukacyjnych uczelni wyższych</w:t>
      </w:r>
      <w:r w:rsidRPr="009C522D">
        <w:rPr>
          <w:rFonts w:cs="Arial"/>
          <w:noProof/>
          <w:szCs w:val="24"/>
        </w:rPr>
        <w:t>. Politechnika Gdańska.</w:t>
      </w:r>
    </w:p>
    <w:p w14:paraId="19FF7C8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Szefler, J. P., &amp; Zieliński, G. (2013). </w:t>
      </w:r>
      <w:r w:rsidRPr="009C522D">
        <w:rPr>
          <w:rFonts w:cs="Arial"/>
          <w:i/>
          <w:iCs/>
          <w:noProof/>
          <w:szCs w:val="24"/>
        </w:rPr>
        <w:t>Doskonalenie jakości usług edukacyjnych poprzez ocenę wyniku działalności instytucji akademickiej</w:t>
      </w:r>
      <w:r w:rsidRPr="009C522D">
        <w:rPr>
          <w:rFonts w:cs="Arial"/>
          <w:noProof/>
          <w:szCs w:val="24"/>
        </w:rPr>
        <w:t xml:space="preserve"> (ss. 274–288). unknown.</w:t>
      </w:r>
    </w:p>
    <w:p w14:paraId="7959D6C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Sztejnberg, A. (2008). </w:t>
      </w:r>
      <w:r w:rsidRPr="009C522D">
        <w:rPr>
          <w:rFonts w:cs="Arial"/>
          <w:i/>
          <w:iCs/>
          <w:noProof/>
          <w:szCs w:val="24"/>
        </w:rPr>
        <w:t>Doskonalenie usług edukacyjnych. Podstawy pomiaru jakości kształcenia.</w:t>
      </w:r>
      <w:r w:rsidRPr="009C522D">
        <w:rPr>
          <w:rFonts w:cs="Arial"/>
          <w:noProof/>
          <w:szCs w:val="24"/>
        </w:rPr>
        <w:t xml:space="preserve"> Wydawnictwo Uniwersytetu Opolskiego.</w:t>
      </w:r>
    </w:p>
    <w:p w14:paraId="069295C6"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Szymaniec-Mlicka, K. (2016). Zarządzanie relacjami z interesariuszami publicznych podmiotów leczniczych. </w:t>
      </w:r>
      <w:r w:rsidRPr="009C522D">
        <w:rPr>
          <w:rFonts w:cs="Arial"/>
          <w:i/>
          <w:iCs/>
          <w:noProof/>
          <w:szCs w:val="24"/>
        </w:rPr>
        <w:t>Zeszyty Naukowe. Organizacja i Zarządzanie. Politechnika Śląska</w:t>
      </w:r>
      <w:r w:rsidRPr="009C522D">
        <w:rPr>
          <w:rFonts w:cs="Arial"/>
          <w:noProof/>
          <w:szCs w:val="24"/>
        </w:rPr>
        <w:t xml:space="preserve">, </w:t>
      </w:r>
      <w:r w:rsidRPr="009C522D">
        <w:rPr>
          <w:rFonts w:cs="Arial"/>
          <w:i/>
          <w:iCs/>
          <w:noProof/>
          <w:szCs w:val="24"/>
        </w:rPr>
        <w:t>97</w:t>
      </w:r>
      <w:r w:rsidRPr="009C522D">
        <w:rPr>
          <w:rFonts w:cs="Arial"/>
          <w:noProof/>
          <w:szCs w:val="24"/>
        </w:rPr>
        <w:t>(1964), 309–320.</w:t>
      </w:r>
    </w:p>
    <w:p w14:paraId="4088870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Tayar, M., &amp; Jack, R. (2013). Prestige-oriented market entry strategy: the case of Australian universities. </w:t>
      </w:r>
      <w:r w:rsidRPr="009C522D">
        <w:rPr>
          <w:rFonts w:cs="Arial"/>
          <w:i/>
          <w:iCs/>
          <w:noProof/>
          <w:szCs w:val="24"/>
        </w:rPr>
        <w:t>Journal of Higher Education Policy and Management</w:t>
      </w:r>
      <w:r w:rsidRPr="009C522D">
        <w:rPr>
          <w:rFonts w:cs="Arial"/>
          <w:noProof/>
          <w:szCs w:val="24"/>
        </w:rPr>
        <w:t xml:space="preserve">, </w:t>
      </w:r>
      <w:r w:rsidRPr="009C522D">
        <w:rPr>
          <w:rFonts w:cs="Arial"/>
          <w:i/>
          <w:iCs/>
          <w:noProof/>
          <w:szCs w:val="24"/>
        </w:rPr>
        <w:t>35</w:t>
      </w:r>
      <w:r w:rsidRPr="009C522D">
        <w:rPr>
          <w:rFonts w:cs="Arial"/>
          <w:noProof/>
          <w:szCs w:val="24"/>
        </w:rPr>
        <w:t>(2), 153–166. https://doi.org/10.1080/1360080X.2013.775924</w:t>
      </w:r>
    </w:p>
    <w:p w14:paraId="50AFDC1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Teehan, R., &amp; Tucker, W. (2010). A simplified lean method to capture customer voice. </w:t>
      </w:r>
      <w:r w:rsidRPr="009C522D">
        <w:rPr>
          <w:rFonts w:cs="Arial"/>
          <w:i/>
          <w:iCs/>
          <w:noProof/>
          <w:szCs w:val="24"/>
        </w:rPr>
        <w:t>International Journal of Quality and Service Sciences</w:t>
      </w:r>
      <w:r w:rsidRPr="009C522D">
        <w:rPr>
          <w:rFonts w:cs="Arial"/>
          <w:noProof/>
          <w:szCs w:val="24"/>
        </w:rPr>
        <w:t xml:space="preserve">, </w:t>
      </w:r>
      <w:r w:rsidRPr="009C522D">
        <w:rPr>
          <w:rFonts w:cs="Arial"/>
          <w:i/>
          <w:iCs/>
          <w:noProof/>
          <w:szCs w:val="24"/>
        </w:rPr>
        <w:t>2</w:t>
      </w:r>
      <w:r w:rsidRPr="009C522D">
        <w:rPr>
          <w:rFonts w:cs="Arial"/>
          <w:noProof/>
          <w:szCs w:val="24"/>
        </w:rPr>
        <w:t>(2), 175–188. https://doi.org/10.1108/17566691011057348</w:t>
      </w:r>
    </w:p>
    <w:p w14:paraId="059A8CE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Teeroovengadum, V., Kamalanabhan, T. J., &amp; Seebaluck, A. K. (2016). Measuring service quality in higher education. </w:t>
      </w:r>
      <w:r w:rsidRPr="009C522D">
        <w:rPr>
          <w:rFonts w:cs="Arial"/>
          <w:i/>
          <w:iCs/>
          <w:noProof/>
          <w:szCs w:val="24"/>
        </w:rPr>
        <w:t>Quality Assurance in Education</w:t>
      </w:r>
      <w:r w:rsidRPr="009C522D">
        <w:rPr>
          <w:rFonts w:cs="Arial"/>
          <w:noProof/>
          <w:szCs w:val="24"/>
        </w:rPr>
        <w:t xml:space="preserve">, </w:t>
      </w:r>
      <w:r w:rsidRPr="009C522D">
        <w:rPr>
          <w:rFonts w:cs="Arial"/>
          <w:i/>
          <w:iCs/>
          <w:noProof/>
          <w:szCs w:val="24"/>
        </w:rPr>
        <w:t>24</w:t>
      </w:r>
      <w:r w:rsidRPr="009C522D">
        <w:rPr>
          <w:rFonts w:cs="Arial"/>
          <w:noProof/>
          <w:szCs w:val="24"/>
        </w:rPr>
        <w:t>(2), 244–258. https://doi.org/10.1108/QAE-06-2014-0028</w:t>
      </w:r>
    </w:p>
    <w:p w14:paraId="151C8F7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THE. (2020). </w:t>
      </w:r>
      <w:r w:rsidRPr="009C522D">
        <w:rPr>
          <w:rFonts w:cs="Arial"/>
          <w:i/>
          <w:iCs/>
          <w:noProof/>
          <w:szCs w:val="24"/>
        </w:rPr>
        <w:t>World University Rankings 2020 | Times Higher Education (THE)</w:t>
      </w:r>
      <w:r w:rsidRPr="009C522D">
        <w:rPr>
          <w:rFonts w:cs="Arial"/>
          <w:noProof/>
          <w:szCs w:val="24"/>
        </w:rPr>
        <w:t>. https://www.timeshighereducation.com/world-university-rankings/2020/world-ranking#!/page/0/length/25/sort_by/rank/sort_order/asc/cols/stats</w:t>
      </w:r>
    </w:p>
    <w:p w14:paraId="03B9041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i/>
          <w:iCs/>
          <w:noProof/>
          <w:szCs w:val="24"/>
        </w:rPr>
        <w:t>THE World University Rankings 2020: methodology</w:t>
      </w:r>
      <w:r w:rsidRPr="009C522D">
        <w:rPr>
          <w:rFonts w:cs="Arial"/>
          <w:noProof/>
          <w:szCs w:val="24"/>
        </w:rPr>
        <w:t>. (2020). https://www.timeshighereducation.com/world-university-rankings/world-university-rankings-2020-methodology</w:t>
      </w:r>
    </w:p>
    <w:p w14:paraId="6BDE350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Thijs, Nick; Staes, P. (2014). </w:t>
      </w:r>
      <w:r w:rsidRPr="009C522D">
        <w:rPr>
          <w:rFonts w:cs="Arial"/>
          <w:i/>
          <w:iCs/>
          <w:noProof/>
          <w:szCs w:val="24"/>
        </w:rPr>
        <w:t xml:space="preserve">CAF in the Education Sector. Successful stories of performance </w:t>
      </w:r>
      <w:r w:rsidRPr="009C522D">
        <w:rPr>
          <w:rFonts w:cs="Arial"/>
          <w:i/>
          <w:iCs/>
          <w:noProof/>
          <w:szCs w:val="24"/>
        </w:rPr>
        <w:lastRenderedPageBreak/>
        <w:t>improvement</w:t>
      </w:r>
      <w:r w:rsidRPr="009C522D">
        <w:rPr>
          <w:rFonts w:cs="Arial"/>
          <w:noProof/>
          <w:szCs w:val="24"/>
        </w:rPr>
        <w:t>. http://caf.eipa.eu/files/uploads/20210706115454_CAFintheEducation-Successfulstoriesofperformanceimprovement.pdf</w:t>
      </w:r>
    </w:p>
    <w:p w14:paraId="46A61FF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Tierney, W. G. (1988). Organizational Culture in Higher Education. </w:t>
      </w:r>
      <w:r w:rsidRPr="009C522D">
        <w:rPr>
          <w:rFonts w:cs="Arial"/>
          <w:i/>
          <w:iCs/>
          <w:noProof/>
          <w:szCs w:val="24"/>
        </w:rPr>
        <w:t>The Journal of Higher Education</w:t>
      </w:r>
      <w:r w:rsidRPr="009C522D">
        <w:rPr>
          <w:rFonts w:cs="Arial"/>
          <w:noProof/>
          <w:szCs w:val="24"/>
        </w:rPr>
        <w:t xml:space="preserve">, </w:t>
      </w:r>
      <w:r w:rsidRPr="009C522D">
        <w:rPr>
          <w:rFonts w:cs="Arial"/>
          <w:i/>
          <w:iCs/>
          <w:noProof/>
          <w:szCs w:val="24"/>
        </w:rPr>
        <w:t>59</w:t>
      </w:r>
      <w:r w:rsidRPr="009C522D">
        <w:rPr>
          <w:rFonts w:cs="Arial"/>
          <w:noProof/>
          <w:szCs w:val="24"/>
        </w:rPr>
        <w:t>(1), 2–21. https://doi.org/10.1080/00221546.1988.11778301</w:t>
      </w:r>
    </w:p>
    <w:p w14:paraId="6E263F3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Times Higher Education. (2022). </w:t>
      </w:r>
      <w:r w:rsidRPr="009C522D">
        <w:rPr>
          <w:rFonts w:cs="Arial"/>
          <w:i/>
          <w:iCs/>
          <w:noProof/>
          <w:szCs w:val="24"/>
        </w:rPr>
        <w:t>World University Rankings 2023 methodology. Times Higher Education (THE)</w:t>
      </w:r>
      <w:r w:rsidRPr="009C522D">
        <w:rPr>
          <w:rFonts w:cs="Arial"/>
          <w:noProof/>
          <w:szCs w:val="24"/>
        </w:rPr>
        <w:t xml:space="preserve"> (Numer October 2022). https://www.timeshighereducation.com/sites/default/files/breaking_news_files/the_2023_world_university_rankings_methodology.pdf</w:t>
      </w:r>
    </w:p>
    <w:p w14:paraId="4C5523E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Times Higher Education. (2023). </w:t>
      </w:r>
      <w:r w:rsidRPr="009C522D">
        <w:rPr>
          <w:rFonts w:cs="Arial"/>
          <w:i/>
          <w:iCs/>
          <w:noProof/>
          <w:szCs w:val="24"/>
        </w:rPr>
        <w:t>THE World University Rankings 2023</w:t>
      </w:r>
      <w:r w:rsidRPr="009C522D">
        <w:rPr>
          <w:rFonts w:cs="Arial"/>
          <w:noProof/>
          <w:szCs w:val="24"/>
        </w:rPr>
        <w:t>. THE WUR Ranking. https://www.timeshighereducation.com/world-university-rankings/2023/world-ranking</w:t>
      </w:r>
    </w:p>
    <w:p w14:paraId="794F7B2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Toma, J. D. (1997). Alternative Inquiry Paradigms, Faculty Cultures, and the Definition of Academic Lives. </w:t>
      </w:r>
      <w:r w:rsidRPr="009C522D">
        <w:rPr>
          <w:rFonts w:cs="Arial"/>
          <w:i/>
          <w:iCs/>
          <w:noProof/>
          <w:szCs w:val="24"/>
        </w:rPr>
        <w:t>The Journal of Higher Education</w:t>
      </w:r>
      <w:r w:rsidRPr="009C522D">
        <w:rPr>
          <w:rFonts w:cs="Arial"/>
          <w:noProof/>
          <w:szCs w:val="24"/>
        </w:rPr>
        <w:t xml:space="preserve">, </w:t>
      </w:r>
      <w:r w:rsidRPr="009C522D">
        <w:rPr>
          <w:rFonts w:cs="Arial"/>
          <w:i/>
          <w:iCs/>
          <w:noProof/>
          <w:szCs w:val="24"/>
        </w:rPr>
        <w:t>68</w:t>
      </w:r>
      <w:r w:rsidRPr="009C522D">
        <w:rPr>
          <w:rFonts w:cs="Arial"/>
          <w:noProof/>
          <w:szCs w:val="24"/>
        </w:rPr>
        <w:t>(6), 679–705. https://doi.org/10.1080/00221546.1997.11779006</w:t>
      </w:r>
    </w:p>
    <w:p w14:paraId="7935963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Tomala, L. (2018). </w:t>
      </w:r>
      <w:r w:rsidRPr="009C522D">
        <w:rPr>
          <w:rFonts w:cs="Arial"/>
          <w:i/>
          <w:iCs/>
          <w:noProof/>
          <w:szCs w:val="24"/>
        </w:rPr>
        <w:t>Ustawa 2.0: najważniejsze zapisy | Nauka w Polsce</w:t>
      </w:r>
      <w:r w:rsidRPr="009C522D">
        <w:rPr>
          <w:rFonts w:cs="Arial"/>
          <w:noProof/>
          <w:szCs w:val="24"/>
        </w:rPr>
        <w:t>. https://naukawpolsce.pap.pl/aktualnosci/news%2C30350%2Custawa-20-najwazniejsze-zapisy.html</w:t>
      </w:r>
    </w:p>
    <w:p w14:paraId="17D165D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Tortorella, G., Narayanamurthy, G., Godinho Filho, M., Portioli Staudacher, A., &amp; Mac Cawley, A. F. (2021). Pandemic’s effect on the relationship between lean implementation and service performance. </w:t>
      </w:r>
      <w:r w:rsidRPr="009C522D">
        <w:rPr>
          <w:rFonts w:cs="Arial"/>
          <w:i/>
          <w:iCs/>
          <w:noProof/>
          <w:szCs w:val="24"/>
        </w:rPr>
        <w:t>Journal of Service Theory and Practice</w:t>
      </w:r>
      <w:r w:rsidRPr="009C522D">
        <w:rPr>
          <w:rFonts w:cs="Arial"/>
          <w:noProof/>
          <w:szCs w:val="24"/>
        </w:rPr>
        <w:t xml:space="preserve">, </w:t>
      </w:r>
      <w:r w:rsidRPr="009C522D">
        <w:rPr>
          <w:rFonts w:cs="Arial"/>
          <w:i/>
          <w:iCs/>
          <w:noProof/>
          <w:szCs w:val="24"/>
        </w:rPr>
        <w:t>31</w:t>
      </w:r>
      <w:r w:rsidRPr="009C522D">
        <w:rPr>
          <w:rFonts w:cs="Arial"/>
          <w:noProof/>
          <w:szCs w:val="24"/>
        </w:rPr>
        <w:t>(2), 203–224. https://doi.org/10.1108/JSTP-07-2020-0182</w:t>
      </w:r>
    </w:p>
    <w:p w14:paraId="573C0407"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Townsend, P. (1995). Quality involves everyone: how Paul Revere discovered “quality has value”. </w:t>
      </w:r>
      <w:r w:rsidRPr="009C522D">
        <w:rPr>
          <w:rFonts w:cs="Arial"/>
          <w:i/>
          <w:iCs/>
          <w:noProof/>
          <w:szCs w:val="24"/>
        </w:rPr>
        <w:t>Managing Service Quality: An International Journal</w:t>
      </w:r>
      <w:r w:rsidRPr="009C522D">
        <w:rPr>
          <w:rFonts w:cs="Arial"/>
          <w:noProof/>
          <w:szCs w:val="24"/>
        </w:rPr>
        <w:t xml:space="preserve">, </w:t>
      </w:r>
      <w:r w:rsidRPr="009C522D">
        <w:rPr>
          <w:rFonts w:cs="Arial"/>
          <w:i/>
          <w:iCs/>
          <w:noProof/>
          <w:szCs w:val="24"/>
        </w:rPr>
        <w:t>5</w:t>
      </w:r>
      <w:r w:rsidRPr="009C522D">
        <w:rPr>
          <w:rFonts w:cs="Arial"/>
          <w:noProof/>
          <w:szCs w:val="24"/>
        </w:rPr>
        <w:t>(2), 19–24. https://doi.org/10.1108/09604529510083549</w:t>
      </w:r>
    </w:p>
    <w:p w14:paraId="3473591C"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Trow, M. (1974). Problems in the Transition from Elite to Mass Higher Education. </w:t>
      </w:r>
      <w:r w:rsidRPr="009C522D">
        <w:rPr>
          <w:rFonts w:cs="Arial"/>
          <w:i/>
          <w:iCs/>
          <w:noProof/>
          <w:szCs w:val="24"/>
        </w:rPr>
        <w:t>International Review of Education</w:t>
      </w:r>
      <w:r w:rsidRPr="009C522D">
        <w:rPr>
          <w:rFonts w:cs="Arial"/>
          <w:noProof/>
          <w:szCs w:val="24"/>
        </w:rPr>
        <w:t xml:space="preserve">, </w:t>
      </w:r>
      <w:r w:rsidRPr="009C522D">
        <w:rPr>
          <w:rFonts w:cs="Arial"/>
          <w:i/>
          <w:iCs/>
          <w:noProof/>
          <w:szCs w:val="24"/>
        </w:rPr>
        <w:t>18</w:t>
      </w:r>
      <w:r w:rsidRPr="009C522D">
        <w:rPr>
          <w:rFonts w:cs="Arial"/>
          <w:noProof/>
          <w:szCs w:val="24"/>
        </w:rPr>
        <w:t>, 61–82.</w:t>
      </w:r>
    </w:p>
    <w:p w14:paraId="482E5579"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Trzeciak, M. (2016). Analiza atrybutów interesariuszy projektu warunkujących sukces projektu. </w:t>
      </w:r>
      <w:r w:rsidRPr="009C522D">
        <w:rPr>
          <w:rFonts w:cs="Arial"/>
          <w:i/>
          <w:iCs/>
          <w:noProof/>
          <w:szCs w:val="24"/>
        </w:rPr>
        <w:t>Zeszyty Naukowe. Organizacja i Zarządzanie / Politechnika Śląska</w:t>
      </w:r>
      <w:r w:rsidRPr="009C522D">
        <w:rPr>
          <w:rFonts w:cs="Arial"/>
          <w:noProof/>
          <w:szCs w:val="24"/>
        </w:rPr>
        <w:t xml:space="preserve">, </w:t>
      </w:r>
      <w:r w:rsidRPr="009C522D">
        <w:rPr>
          <w:rFonts w:cs="Arial"/>
          <w:i/>
          <w:iCs/>
          <w:noProof/>
          <w:szCs w:val="24"/>
        </w:rPr>
        <w:t>89</w:t>
      </w:r>
      <w:r w:rsidRPr="009C522D">
        <w:rPr>
          <w:rFonts w:cs="Arial"/>
          <w:noProof/>
          <w:szCs w:val="24"/>
        </w:rPr>
        <w:t>, 497–506. file:///C:/Users/JPSZ/Desktop/STUDIA/LITERATURA/interesariusze/Trzeciak_ZNOiZ_89_2016.pdf</w:t>
      </w:r>
    </w:p>
    <w:p w14:paraId="3491D5A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Tutko, M. (2018). Assessment of the quality of internationalisation in higher education institutions. </w:t>
      </w:r>
      <w:r w:rsidRPr="009C522D">
        <w:rPr>
          <w:rFonts w:cs="Arial"/>
          <w:i/>
          <w:iCs/>
          <w:noProof/>
          <w:szCs w:val="24"/>
        </w:rPr>
        <w:t>Studia Ekonomiczne</w:t>
      </w:r>
      <w:r w:rsidRPr="009C522D">
        <w:rPr>
          <w:rFonts w:cs="Arial"/>
          <w:noProof/>
          <w:szCs w:val="24"/>
        </w:rPr>
        <w:t xml:space="preserve">, </w:t>
      </w:r>
      <w:r w:rsidRPr="009C522D">
        <w:rPr>
          <w:rFonts w:cs="Arial"/>
          <w:i/>
          <w:iCs/>
          <w:noProof/>
          <w:szCs w:val="24"/>
        </w:rPr>
        <w:t>361</w:t>
      </w:r>
      <w:r w:rsidRPr="009C522D">
        <w:rPr>
          <w:rFonts w:cs="Arial"/>
          <w:noProof/>
          <w:szCs w:val="24"/>
        </w:rPr>
        <w:t>, 76–85.</w:t>
      </w:r>
    </w:p>
    <w:p w14:paraId="59BF3C1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Twigg, J. D. (1990). </w:t>
      </w:r>
      <w:r w:rsidRPr="009C522D">
        <w:rPr>
          <w:rFonts w:cs="Arial"/>
          <w:i/>
          <w:iCs/>
          <w:noProof/>
          <w:szCs w:val="24"/>
        </w:rPr>
        <w:t>The University of Cambridge and the English revolution, 1625-1688</w:t>
      </w:r>
      <w:r w:rsidRPr="009C522D">
        <w:rPr>
          <w:rFonts w:cs="Arial"/>
          <w:noProof/>
          <w:szCs w:val="24"/>
        </w:rPr>
        <w:t xml:space="preserve"> (ss. 212–214). Woodbridge: Boydell &amp; Brewer za: De Ridder-Symoens, H. (2020) Missions of Universities : Past, Present, Future (ss. 43–61).</w:t>
      </w:r>
    </w:p>
    <w:p w14:paraId="1870396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Urbanowska-Sojkin, E. (2016). Paradoksy w zarządzaniu strategicznym przedsiębiorstwami (Paradoxes in strategic management of companies). </w:t>
      </w:r>
      <w:r w:rsidRPr="009C522D">
        <w:rPr>
          <w:rFonts w:cs="Arial"/>
          <w:i/>
          <w:iCs/>
          <w:noProof/>
          <w:szCs w:val="24"/>
        </w:rPr>
        <w:t xml:space="preserve">Prace Naukowe Uniwersytetu </w:t>
      </w:r>
      <w:r w:rsidRPr="009C522D">
        <w:rPr>
          <w:rFonts w:cs="Arial"/>
          <w:i/>
          <w:iCs/>
          <w:noProof/>
          <w:szCs w:val="24"/>
        </w:rPr>
        <w:lastRenderedPageBreak/>
        <w:t>Ekonomicznego we Wrocławiu</w:t>
      </w:r>
      <w:r w:rsidRPr="009C522D">
        <w:rPr>
          <w:rFonts w:cs="Arial"/>
          <w:noProof/>
          <w:szCs w:val="24"/>
        </w:rPr>
        <w:t xml:space="preserve">, </w:t>
      </w:r>
      <w:r w:rsidRPr="009C522D">
        <w:rPr>
          <w:rFonts w:cs="Arial"/>
          <w:i/>
          <w:iCs/>
          <w:noProof/>
          <w:szCs w:val="24"/>
        </w:rPr>
        <w:t>420</w:t>
      </w:r>
      <w:r w:rsidRPr="009C522D">
        <w:rPr>
          <w:rFonts w:cs="Arial"/>
          <w:noProof/>
          <w:szCs w:val="24"/>
        </w:rPr>
        <w:t>. https://doi.org/10.15611/pn.2016.420.31</w:t>
      </w:r>
    </w:p>
    <w:p w14:paraId="24582853"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Van Aswegen, A. S., &amp; Engelbrecht, A. S. (2009). The relationship between transformational leadership, integrity and an ethical climate in organizations. </w:t>
      </w:r>
      <w:r w:rsidRPr="009C522D">
        <w:rPr>
          <w:rFonts w:cs="Arial"/>
          <w:i/>
          <w:iCs/>
          <w:noProof/>
          <w:szCs w:val="24"/>
        </w:rPr>
        <w:t>SA Journal of Human Resource Management</w:t>
      </w:r>
      <w:r w:rsidRPr="009C522D">
        <w:rPr>
          <w:rFonts w:cs="Arial"/>
          <w:noProof/>
          <w:szCs w:val="24"/>
        </w:rPr>
        <w:t xml:space="preserve">, </w:t>
      </w:r>
      <w:r w:rsidRPr="009C522D">
        <w:rPr>
          <w:rFonts w:cs="Arial"/>
          <w:i/>
          <w:iCs/>
          <w:noProof/>
          <w:szCs w:val="24"/>
        </w:rPr>
        <w:t>7</w:t>
      </w:r>
      <w:r w:rsidRPr="009C522D">
        <w:rPr>
          <w:rFonts w:cs="Arial"/>
          <w:noProof/>
          <w:szCs w:val="24"/>
        </w:rPr>
        <w:t>(1), 1–9.</w:t>
      </w:r>
    </w:p>
    <w:p w14:paraId="650FB93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van Doorn, J., Leeflang, P. S. H., &amp; Tijs, M. (2013). Satisfaction as a predictor of future performance: A replication. </w:t>
      </w:r>
      <w:r w:rsidRPr="009C522D">
        <w:rPr>
          <w:rFonts w:cs="Arial"/>
          <w:i/>
          <w:iCs/>
          <w:noProof/>
          <w:szCs w:val="24"/>
        </w:rPr>
        <w:t>International Journal of Research in Marketing</w:t>
      </w:r>
      <w:r w:rsidRPr="009C522D">
        <w:rPr>
          <w:rFonts w:cs="Arial"/>
          <w:noProof/>
          <w:szCs w:val="24"/>
        </w:rPr>
        <w:t xml:space="preserve">, </w:t>
      </w:r>
      <w:r w:rsidRPr="009C522D">
        <w:rPr>
          <w:rFonts w:cs="Arial"/>
          <w:i/>
          <w:iCs/>
          <w:noProof/>
          <w:szCs w:val="24"/>
        </w:rPr>
        <w:t>30</w:t>
      </w:r>
      <w:r w:rsidRPr="009C522D">
        <w:rPr>
          <w:rFonts w:cs="Arial"/>
          <w:noProof/>
          <w:szCs w:val="24"/>
        </w:rPr>
        <w:t>(3), 314–318. https://doi.org/10.1016/j.ijresmar.2013.04.002</w:t>
      </w:r>
    </w:p>
    <w:p w14:paraId="274059C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Van Looy, B., Callaert, J., &amp; Debackere, K. (2006). Publication and patent behavior of academic researchers: Conflicting, reinforcing or merely co-existing? </w:t>
      </w:r>
      <w:r w:rsidRPr="009C522D">
        <w:rPr>
          <w:rFonts w:cs="Arial"/>
          <w:i/>
          <w:iCs/>
          <w:noProof/>
          <w:szCs w:val="24"/>
        </w:rPr>
        <w:t>Research Policy</w:t>
      </w:r>
      <w:r w:rsidRPr="009C522D">
        <w:rPr>
          <w:rFonts w:cs="Arial"/>
          <w:noProof/>
          <w:szCs w:val="24"/>
        </w:rPr>
        <w:t xml:space="preserve">, </w:t>
      </w:r>
      <w:r w:rsidRPr="009C522D">
        <w:rPr>
          <w:rFonts w:cs="Arial"/>
          <w:i/>
          <w:iCs/>
          <w:noProof/>
          <w:szCs w:val="24"/>
        </w:rPr>
        <w:t>35</w:t>
      </w:r>
      <w:r w:rsidRPr="009C522D">
        <w:rPr>
          <w:rFonts w:cs="Arial"/>
          <w:noProof/>
          <w:szCs w:val="24"/>
        </w:rPr>
        <w:t>(4), 596–608. https://doi.org/10.1016/j.respol.2006.02.003</w:t>
      </w:r>
    </w:p>
    <w:p w14:paraId="6AC0097E"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Vargo, S. L., &amp; Lusch, R. F. (2008). Why “service”? </w:t>
      </w:r>
      <w:r w:rsidRPr="009C522D">
        <w:rPr>
          <w:rFonts w:cs="Arial"/>
          <w:i/>
          <w:iCs/>
          <w:noProof/>
          <w:szCs w:val="24"/>
        </w:rPr>
        <w:t>Journal of the Academy of Marketing Science</w:t>
      </w:r>
      <w:r w:rsidRPr="009C522D">
        <w:rPr>
          <w:rFonts w:cs="Arial"/>
          <w:noProof/>
          <w:szCs w:val="24"/>
        </w:rPr>
        <w:t xml:space="preserve">, </w:t>
      </w:r>
      <w:r w:rsidRPr="009C522D">
        <w:rPr>
          <w:rFonts w:cs="Arial"/>
          <w:i/>
          <w:iCs/>
          <w:noProof/>
          <w:szCs w:val="24"/>
        </w:rPr>
        <w:t>36</w:t>
      </w:r>
      <w:r w:rsidRPr="009C522D">
        <w:rPr>
          <w:rFonts w:cs="Arial"/>
          <w:noProof/>
          <w:szCs w:val="24"/>
        </w:rPr>
        <w:t>(1), 25–38. https://doi.org/10.1007/s11747-007-0068-7</w:t>
      </w:r>
    </w:p>
    <w:p w14:paraId="64391272"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Vehovar, V., Batagelj, Z., Manfreda, K. L., &amp; Zaletel, M. (2002). Nonresponse in web surveys. </w:t>
      </w:r>
      <w:r w:rsidRPr="009C522D">
        <w:rPr>
          <w:rFonts w:cs="Arial"/>
          <w:i/>
          <w:iCs/>
          <w:noProof/>
          <w:szCs w:val="24"/>
        </w:rPr>
        <w:t>Survey nonresponse</w:t>
      </w:r>
      <w:r w:rsidRPr="009C522D">
        <w:rPr>
          <w:rFonts w:cs="Arial"/>
          <w:noProof/>
          <w:szCs w:val="24"/>
        </w:rPr>
        <w:t>, 229–242.</w:t>
      </w:r>
    </w:p>
    <w:p w14:paraId="7C8579ED"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Vijaya Sunder, M. (2016). Lean Six Sigma in higher education institutions. </w:t>
      </w:r>
      <w:r w:rsidRPr="009C522D">
        <w:rPr>
          <w:rFonts w:cs="Arial"/>
          <w:i/>
          <w:iCs/>
          <w:noProof/>
          <w:szCs w:val="24"/>
        </w:rPr>
        <w:t>International Journal of Quality and Service Sciences</w:t>
      </w:r>
      <w:r w:rsidRPr="009C522D">
        <w:rPr>
          <w:rFonts w:cs="Arial"/>
          <w:noProof/>
          <w:szCs w:val="24"/>
        </w:rPr>
        <w:t xml:space="preserve">, </w:t>
      </w:r>
      <w:r w:rsidRPr="009C522D">
        <w:rPr>
          <w:rFonts w:cs="Arial"/>
          <w:i/>
          <w:iCs/>
          <w:noProof/>
          <w:szCs w:val="24"/>
        </w:rPr>
        <w:t>8</w:t>
      </w:r>
      <w:r w:rsidRPr="009C522D">
        <w:rPr>
          <w:rFonts w:cs="Arial"/>
          <w:noProof/>
          <w:szCs w:val="24"/>
        </w:rPr>
        <w:t>(2), 159–178. https://doi.org/10.1108/IJQSS-04-2015-0043</w:t>
      </w:r>
    </w:p>
    <w:p w14:paraId="27A3631F"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Villar, A., Callegaro, M., &amp; Yang, Y. (2013). Where Am I? A Meta-Analysis of Experiments on the Effects of Progress Indicators for Web Surveys. </w:t>
      </w:r>
      <w:r w:rsidRPr="009C522D">
        <w:rPr>
          <w:rFonts w:cs="Arial"/>
          <w:i/>
          <w:iCs/>
          <w:noProof/>
          <w:szCs w:val="24"/>
        </w:rPr>
        <w:t>Social Science Computer Review</w:t>
      </w:r>
      <w:r w:rsidRPr="009C522D">
        <w:rPr>
          <w:rFonts w:cs="Arial"/>
          <w:noProof/>
          <w:szCs w:val="24"/>
        </w:rPr>
        <w:t xml:space="preserve">, </w:t>
      </w:r>
      <w:r w:rsidRPr="009C522D">
        <w:rPr>
          <w:rFonts w:cs="Arial"/>
          <w:i/>
          <w:iCs/>
          <w:noProof/>
          <w:szCs w:val="24"/>
        </w:rPr>
        <w:t>31</w:t>
      </w:r>
      <w:r w:rsidRPr="009C522D">
        <w:rPr>
          <w:rFonts w:cs="Arial"/>
          <w:noProof/>
          <w:szCs w:val="24"/>
        </w:rPr>
        <w:t>(6), 744–762. https://doi.org/10.1177/0894439313497468</w:t>
      </w:r>
    </w:p>
    <w:p w14:paraId="421E7700"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von Mises, L. (2006). </w:t>
      </w:r>
      <w:r w:rsidRPr="009C522D">
        <w:rPr>
          <w:rFonts w:cs="Arial"/>
          <w:i/>
          <w:iCs/>
          <w:noProof/>
          <w:szCs w:val="24"/>
        </w:rPr>
        <w:t>Ekonomia i polityka: wykład elementarny.</w:t>
      </w:r>
      <w:r w:rsidRPr="009C522D">
        <w:rPr>
          <w:rFonts w:cs="Arial"/>
          <w:noProof/>
          <w:szCs w:val="24"/>
        </w:rPr>
        <w:t xml:space="preserve"> Fijorr Publishing.</w:t>
      </w:r>
    </w:p>
    <w:p w14:paraId="25C81391"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Wawak, T. (2015). Ewolucja koncepcji zarządzania w szkołach wyższych w kierunku wymogów XXI wieku. W Joanny Dziadkowiec &amp; T. Sikory (Red.), </w:t>
      </w:r>
      <w:r w:rsidRPr="009C522D">
        <w:rPr>
          <w:rFonts w:cs="Arial"/>
          <w:i/>
          <w:iCs/>
          <w:noProof/>
          <w:szCs w:val="24"/>
        </w:rPr>
        <w:t>Wybrane aspekty zarządzania jakością usług</w:t>
      </w:r>
      <w:r w:rsidRPr="009C522D">
        <w:rPr>
          <w:rFonts w:cs="Arial"/>
          <w:noProof/>
          <w:szCs w:val="24"/>
        </w:rPr>
        <w:t xml:space="preserve"> (s. 199). Uniwersytet Ekonomiczny w Krakowie.</w:t>
      </w:r>
    </w:p>
    <w:p w14:paraId="07A36FF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Wieczorek, O., Beyer, S., &amp; Münch, R. (2017). Fief and benefice feudalism. Two types of academic autonomy in US chemistry. </w:t>
      </w:r>
      <w:r w:rsidRPr="009C522D">
        <w:rPr>
          <w:rFonts w:cs="Arial"/>
          <w:i/>
          <w:iCs/>
          <w:noProof/>
          <w:szCs w:val="24"/>
        </w:rPr>
        <w:t>Higher Education</w:t>
      </w:r>
      <w:r w:rsidRPr="009C522D">
        <w:rPr>
          <w:rFonts w:cs="Arial"/>
          <w:noProof/>
          <w:szCs w:val="24"/>
        </w:rPr>
        <w:t xml:space="preserve">, </w:t>
      </w:r>
      <w:r w:rsidRPr="009C522D">
        <w:rPr>
          <w:rFonts w:cs="Arial"/>
          <w:i/>
          <w:iCs/>
          <w:noProof/>
          <w:szCs w:val="24"/>
        </w:rPr>
        <w:t>73</w:t>
      </w:r>
      <w:r w:rsidRPr="009C522D">
        <w:rPr>
          <w:rFonts w:cs="Arial"/>
          <w:noProof/>
          <w:szCs w:val="24"/>
        </w:rPr>
        <w:t>(6), 887–907. https://doi.org/10.1007/s10734-017-0116-2</w:t>
      </w:r>
    </w:p>
    <w:p w14:paraId="240B9C8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Wilbers, S., &amp; Brankovic, J. (2021). The emergence of university rankings: a historical</w:t>
      </w:r>
      <w:r w:rsidRPr="009C522D">
        <w:rPr>
          <w:rFonts w:ascii="Cambria Math" w:hAnsi="Cambria Math" w:cs="Cambria Math"/>
          <w:noProof/>
          <w:szCs w:val="24"/>
        </w:rPr>
        <w:t>‑</w:t>
      </w:r>
      <w:r w:rsidRPr="009C522D">
        <w:rPr>
          <w:rFonts w:cs="Arial"/>
          <w:noProof/>
          <w:szCs w:val="24"/>
        </w:rPr>
        <w:t xml:space="preserve">sociological account. </w:t>
      </w:r>
      <w:r w:rsidRPr="009C522D">
        <w:rPr>
          <w:rFonts w:cs="Arial"/>
          <w:i/>
          <w:iCs/>
          <w:noProof/>
          <w:szCs w:val="24"/>
        </w:rPr>
        <w:t>Higher Education</w:t>
      </w:r>
      <w:r w:rsidRPr="009C522D">
        <w:rPr>
          <w:rFonts w:cs="Arial"/>
          <w:noProof/>
          <w:szCs w:val="24"/>
        </w:rPr>
        <w:t>. https://doi.org/10.1007/s10734-021-00776-7</w:t>
      </w:r>
    </w:p>
    <w:p w14:paraId="6C81485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Womack, J. P., &amp; Jones, D. T. (1997). Lean Thinking—Banish Waste and Create Wealth in your Corporation. </w:t>
      </w:r>
      <w:r w:rsidRPr="009C522D">
        <w:rPr>
          <w:rFonts w:cs="Arial"/>
          <w:i/>
          <w:iCs/>
          <w:noProof/>
          <w:szCs w:val="24"/>
        </w:rPr>
        <w:t>Journal of the Operational Research Society</w:t>
      </w:r>
      <w:r w:rsidRPr="009C522D">
        <w:rPr>
          <w:rFonts w:cs="Arial"/>
          <w:noProof/>
          <w:szCs w:val="24"/>
        </w:rPr>
        <w:t xml:space="preserve">, </w:t>
      </w:r>
      <w:r w:rsidRPr="009C522D">
        <w:rPr>
          <w:rFonts w:cs="Arial"/>
          <w:i/>
          <w:iCs/>
          <w:noProof/>
          <w:szCs w:val="24"/>
        </w:rPr>
        <w:t>48</w:t>
      </w:r>
      <w:r w:rsidRPr="009C522D">
        <w:rPr>
          <w:rFonts w:cs="Arial"/>
          <w:noProof/>
          <w:szCs w:val="24"/>
        </w:rPr>
        <w:t>(11), 1148–1148. https://doi.org/10.1038/sj.jors.2600967</w:t>
      </w:r>
    </w:p>
    <w:p w14:paraId="36C185F4"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Woźnicki, J. (2008). Legislacyjne określenie pozycji uczelni jako instytucji życia publicznego. W </w:t>
      </w:r>
      <w:r w:rsidRPr="009C522D">
        <w:rPr>
          <w:rFonts w:cs="Arial"/>
          <w:i/>
          <w:iCs/>
          <w:noProof/>
          <w:szCs w:val="24"/>
        </w:rPr>
        <w:t>Społeczna odpowiedzialność uczelni</w:t>
      </w:r>
      <w:r w:rsidRPr="009C522D">
        <w:rPr>
          <w:rFonts w:cs="Arial"/>
          <w:noProof/>
          <w:szCs w:val="24"/>
        </w:rPr>
        <w:t xml:space="preserve"> (ss. 13–21). Wydawnictwo Politechniki Gdańskiej.</w:t>
      </w:r>
    </w:p>
    <w:p w14:paraId="393CB2CA"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t xml:space="preserve">Zastempowski, M. (2013). Potencjał innowacyjny małych i średnich przedsiębiorstw na tle liderów polskiej gospodarki w świetle badań empirycznych. </w:t>
      </w:r>
      <w:r w:rsidRPr="009C522D">
        <w:rPr>
          <w:rFonts w:cs="Arial"/>
          <w:i/>
          <w:iCs/>
          <w:noProof/>
          <w:szCs w:val="24"/>
        </w:rPr>
        <w:t>International Journal of Contemporary Management</w:t>
      </w:r>
      <w:r w:rsidRPr="009C522D">
        <w:rPr>
          <w:rFonts w:cs="Arial"/>
          <w:noProof/>
          <w:szCs w:val="24"/>
        </w:rPr>
        <w:t xml:space="preserve">, </w:t>
      </w:r>
      <w:r w:rsidRPr="009C522D">
        <w:rPr>
          <w:rFonts w:cs="Arial"/>
          <w:i/>
          <w:iCs/>
          <w:noProof/>
          <w:szCs w:val="24"/>
        </w:rPr>
        <w:t>2013</w:t>
      </w:r>
      <w:r w:rsidRPr="009C522D">
        <w:rPr>
          <w:rFonts w:cs="Arial"/>
          <w:noProof/>
          <w:szCs w:val="24"/>
        </w:rPr>
        <w:t>(Numer 12 (2)).</w:t>
      </w:r>
    </w:p>
    <w:p w14:paraId="68A3BE5B" w14:textId="77777777" w:rsidR="009C522D" w:rsidRPr="009C522D" w:rsidRDefault="009C522D" w:rsidP="009C522D">
      <w:pPr>
        <w:widowControl w:val="0"/>
        <w:autoSpaceDE w:val="0"/>
        <w:autoSpaceDN w:val="0"/>
        <w:adjustRightInd w:val="0"/>
        <w:ind w:left="480" w:hanging="480"/>
        <w:rPr>
          <w:rFonts w:cs="Arial"/>
          <w:noProof/>
          <w:szCs w:val="24"/>
        </w:rPr>
      </w:pPr>
      <w:r w:rsidRPr="009C522D">
        <w:rPr>
          <w:rFonts w:cs="Arial"/>
          <w:noProof/>
          <w:szCs w:val="24"/>
        </w:rPr>
        <w:lastRenderedPageBreak/>
        <w:t xml:space="preserve">Zeithaml, V. A., Berry, L. L., &amp; Parasuraman, A. (1996). The Behavioral Consequences of Service Quality. </w:t>
      </w:r>
      <w:r w:rsidRPr="009C522D">
        <w:rPr>
          <w:rFonts w:cs="Arial"/>
          <w:i/>
          <w:iCs/>
          <w:noProof/>
          <w:szCs w:val="24"/>
        </w:rPr>
        <w:t>Journal of Marketing</w:t>
      </w:r>
      <w:r w:rsidRPr="009C522D">
        <w:rPr>
          <w:rFonts w:cs="Arial"/>
          <w:noProof/>
          <w:szCs w:val="24"/>
        </w:rPr>
        <w:t xml:space="preserve">, </w:t>
      </w:r>
      <w:r w:rsidRPr="009C522D">
        <w:rPr>
          <w:rFonts w:cs="Arial"/>
          <w:i/>
          <w:iCs/>
          <w:noProof/>
          <w:szCs w:val="24"/>
        </w:rPr>
        <w:t>60</w:t>
      </w:r>
      <w:r w:rsidRPr="009C522D">
        <w:rPr>
          <w:rFonts w:cs="Arial"/>
          <w:noProof/>
          <w:szCs w:val="24"/>
        </w:rPr>
        <w:t>(2), 31–46. https://doi.org/10.1177/002224299606000203</w:t>
      </w:r>
    </w:p>
    <w:p w14:paraId="6CCA9421" w14:textId="77777777" w:rsidR="009C522D" w:rsidRPr="009C522D" w:rsidRDefault="009C522D" w:rsidP="009C522D">
      <w:pPr>
        <w:widowControl w:val="0"/>
        <w:autoSpaceDE w:val="0"/>
        <w:autoSpaceDN w:val="0"/>
        <w:adjustRightInd w:val="0"/>
        <w:ind w:left="480" w:hanging="480"/>
        <w:rPr>
          <w:rFonts w:cs="Arial"/>
          <w:noProof/>
        </w:rPr>
      </w:pPr>
      <w:r w:rsidRPr="009C522D">
        <w:rPr>
          <w:rFonts w:cs="Arial"/>
          <w:noProof/>
          <w:szCs w:val="24"/>
        </w:rPr>
        <w:t xml:space="preserve">Zu, X., Fredendall, L. D., &amp; Douglas, T. J. (2008). The evolving theory of quality management: The role of Six Sigma. </w:t>
      </w:r>
      <w:r w:rsidRPr="009C522D">
        <w:rPr>
          <w:rFonts w:cs="Arial"/>
          <w:i/>
          <w:iCs/>
          <w:noProof/>
          <w:szCs w:val="24"/>
        </w:rPr>
        <w:t>Journal of Operations Management</w:t>
      </w:r>
      <w:r w:rsidRPr="009C522D">
        <w:rPr>
          <w:rFonts w:cs="Arial"/>
          <w:noProof/>
          <w:szCs w:val="24"/>
        </w:rPr>
        <w:t xml:space="preserve">, </w:t>
      </w:r>
      <w:r w:rsidRPr="009C522D">
        <w:rPr>
          <w:rFonts w:cs="Arial"/>
          <w:i/>
          <w:iCs/>
          <w:noProof/>
          <w:szCs w:val="24"/>
        </w:rPr>
        <w:t>26</w:t>
      </w:r>
      <w:r w:rsidRPr="009C522D">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4" w:name="_Ref437120261"/>
      <w:bookmarkStart w:id="465" w:name="_Ref437120270"/>
      <w:bookmarkStart w:id="466" w:name="_Ref437181737"/>
      <w:bookmarkStart w:id="467" w:name="_Toc137806569"/>
      <w:bookmarkStart w:id="468"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4"/>
      <w:bookmarkEnd w:id="465"/>
      <w:bookmarkEnd w:id="466"/>
      <w:bookmarkEnd w:id="467"/>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8"/>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9" w:name="_Toc137806591"/>
      <w:r w:rsidRPr="00233788">
        <w:lastRenderedPageBreak/>
        <w:t xml:space="preserve">Wykaz </w:t>
      </w:r>
      <w:r w:rsidR="009E61F0" w:rsidRPr="00233788">
        <w:rPr>
          <w:caps w:val="0"/>
        </w:rPr>
        <w:t>T</w:t>
      </w:r>
      <w:r w:rsidRPr="00233788">
        <w:t>abel</w:t>
      </w:r>
      <w:bookmarkEnd w:id="469"/>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0" w:name="_Toc137806592"/>
      <w:r w:rsidRPr="00233788">
        <w:lastRenderedPageBreak/>
        <w:t>Wykaz załączników</w:t>
      </w:r>
      <w:bookmarkEnd w:id="470"/>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1" w:name="_Ref66902367"/>
      <w:bookmarkStart w:id="472"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1"/>
      <w:bookmarkEnd w:id="472"/>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3" w:name="_Toc137806594"/>
      <w:r w:rsidRPr="00233788">
        <w:lastRenderedPageBreak/>
        <w:t>Załącznik 2 - Kwestionariusze badania satysfakcji interesariuszy</w:t>
      </w:r>
      <w:bookmarkEnd w:id="473"/>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4"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4"/>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5"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5"/>
    </w:p>
    <w:p w14:paraId="5427DF13" w14:textId="158C618E" w:rsidR="00622247" w:rsidRDefault="00622247" w:rsidP="00622247">
      <w:pPr>
        <w:pStyle w:val="Tytutabeli"/>
      </w:pPr>
      <w:bookmarkStart w:id="476" w:name="_Ref134656238"/>
      <w:bookmarkStart w:id="477" w:name="_Toc138254716"/>
      <w:r>
        <w:t xml:space="preserve">Tabela </w:t>
      </w:r>
      <w:fldSimple w:instr=" SEQ Tabela \* ARABIC ">
        <w:r w:rsidR="00514F9C">
          <w:rPr>
            <w:noProof/>
          </w:rPr>
          <w:t>58</w:t>
        </w:r>
      </w:fldSimple>
      <w:bookmarkEnd w:id="476"/>
      <w:r>
        <w:t xml:space="preserve"> </w:t>
      </w:r>
      <w:r w:rsidRPr="00622247">
        <w:rPr>
          <w:lang w:eastAsia="pl-PL"/>
        </w:rPr>
        <w:t>RankingRV250 dla top100 uczelni w THE, ARWU, QS i Webometrics</w:t>
      </w:r>
      <w:bookmarkEnd w:id="477"/>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5"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6"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2"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3"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0"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4"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8"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9"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1"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2" w:author="DELL" w:date="2015-12-02T15:41:00Z" w:initials="D">
    <w:p w14:paraId="650E1599" w14:textId="77777777" w:rsidR="00BC04EA" w:rsidRDefault="00BC04EA" w:rsidP="00BC04EA">
      <w:pPr>
        <w:pStyle w:val="Tekstkomentarza"/>
      </w:pPr>
      <w:r>
        <w:rPr>
          <w:rStyle w:val="Odwoaniedokomentarza"/>
        </w:rPr>
        <w:annotationRef/>
      </w:r>
    </w:p>
  </w:comment>
  <w:comment w:id="44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6" w:author="DELL" w:date="2015-12-02T15:44:00Z" w:initials="D">
    <w:p w14:paraId="31DC2A63" w14:textId="77777777" w:rsidR="00BC04EA" w:rsidRDefault="00BC04EA" w:rsidP="00BC04EA">
      <w:pPr>
        <w:pStyle w:val="Tekstkomentarza"/>
      </w:pPr>
      <w:r>
        <w:rPr>
          <w:rStyle w:val="Odwoaniedokomentarza"/>
        </w:rPr>
        <w:annotationRef/>
      </w:r>
    </w:p>
  </w:comment>
  <w:comment w:id="44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09127" w14:textId="77777777" w:rsidR="0055250C" w:rsidRDefault="0055250C" w:rsidP="00807180">
      <w:pPr>
        <w:spacing w:line="240" w:lineRule="auto"/>
      </w:pPr>
      <w:r>
        <w:separator/>
      </w:r>
    </w:p>
  </w:endnote>
  <w:endnote w:type="continuationSeparator" w:id="0">
    <w:p w14:paraId="59D10B27" w14:textId="77777777" w:rsidR="0055250C" w:rsidRDefault="0055250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FBAA7" w14:textId="77777777" w:rsidR="0055250C" w:rsidRDefault="0055250C" w:rsidP="00807180">
      <w:pPr>
        <w:spacing w:line="240" w:lineRule="auto"/>
      </w:pPr>
      <w:r>
        <w:separator/>
      </w:r>
    </w:p>
  </w:footnote>
  <w:footnote w:type="continuationSeparator" w:id="0">
    <w:p w14:paraId="7DDB9E1F" w14:textId="77777777" w:rsidR="0055250C" w:rsidRDefault="0055250C"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33282</TotalTime>
  <Pages>264</Pages>
  <Words>231040</Words>
  <Characters>1386241</Characters>
  <Application>Microsoft Office Word</Application>
  <DocSecurity>0</DocSecurity>
  <Lines>11552</Lines>
  <Paragraphs>3228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1614053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321</cp:revision>
  <cp:lastPrinted>2022-10-21T12:46:00Z</cp:lastPrinted>
  <dcterms:created xsi:type="dcterms:W3CDTF">2021-05-09T13:07:00Z</dcterms:created>
  <dcterms:modified xsi:type="dcterms:W3CDTF">2023-09-16T15:57:00Z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